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14" w:type="dxa"/>
        <w:tblLook w:val="0000" w:firstRow="0" w:lastRow="0" w:firstColumn="0" w:lastColumn="0" w:noHBand="0" w:noVBand="0"/>
      </w:tblPr>
      <w:tblGrid>
        <w:gridCol w:w="4543"/>
        <w:gridCol w:w="5522"/>
      </w:tblGrid>
      <w:tr w:rsidR="00862446" w:rsidRPr="00125644" w14:paraId="31111E8C" w14:textId="77777777" w:rsidTr="00380D5F">
        <w:trPr>
          <w:trHeight w:val="1424"/>
        </w:trPr>
        <w:tc>
          <w:tcPr>
            <w:tcW w:w="4543" w:type="dxa"/>
          </w:tcPr>
          <w:p w14:paraId="6CF0B814" w14:textId="77777777" w:rsidR="004523CB" w:rsidRPr="00125644" w:rsidRDefault="004523CB" w:rsidP="004523CB">
            <w:pPr>
              <w:widowControl w:val="0"/>
              <w:spacing w:after="0" w:line="360" w:lineRule="exact"/>
              <w:jc w:val="center"/>
              <w:rPr>
                <w:rFonts w:ascii="Times New Roman" w:hAnsi="Times New Roman" w:cs="Times New Roman"/>
                <w:b/>
                <w:sz w:val="24"/>
                <w:szCs w:val="24"/>
                <w:lang w:val="en-US"/>
              </w:rPr>
            </w:pPr>
            <w:r w:rsidRPr="00125644">
              <w:rPr>
                <w:rFonts w:ascii="Times New Roman" w:hAnsi="Times New Roman" w:cs="Times New Roman"/>
                <w:b/>
                <w:sz w:val="24"/>
                <w:szCs w:val="24"/>
                <w:lang w:val="en-US"/>
              </w:rPr>
              <w:t>QUỐC HỘI</w:t>
            </w:r>
          </w:p>
          <w:p w14:paraId="69D2BB38" w14:textId="77777777" w:rsidR="004523CB" w:rsidRPr="00125644" w:rsidRDefault="004523CB" w:rsidP="004523CB">
            <w:pPr>
              <w:widowControl w:val="0"/>
              <w:spacing w:after="0" w:line="360" w:lineRule="exact"/>
              <w:jc w:val="center"/>
              <w:rPr>
                <w:rFonts w:ascii="Times New Roman" w:hAnsi="Times New Roman" w:cs="Times New Roman"/>
                <w:b/>
                <w:sz w:val="24"/>
                <w:szCs w:val="24"/>
                <w:lang w:val="en-US"/>
              </w:rPr>
            </w:pPr>
            <w:r w:rsidRPr="00125644">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16B1E33F" wp14:editId="4167A374">
                      <wp:simplePos x="0" y="0"/>
                      <wp:positionH relativeFrom="column">
                        <wp:posOffset>1010285</wp:posOffset>
                      </wp:positionH>
                      <wp:positionV relativeFrom="paragraph">
                        <wp:posOffset>31276</wp:posOffset>
                      </wp:positionV>
                      <wp:extent cx="74380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4380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7FD89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55pt,2.45pt" to="138.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" strokecolor="windowText" strokeweight=".5pt">
                      <v:stroke joinstyle="miter"/>
                    </v:line>
                  </w:pict>
                </mc:Fallback>
              </mc:AlternateContent>
            </w:r>
          </w:p>
          <w:p w14:paraId="5465392C" w14:textId="77777777" w:rsidR="004523CB" w:rsidRPr="00125644" w:rsidRDefault="004523CB" w:rsidP="004523CB">
            <w:pPr>
              <w:widowControl w:val="0"/>
              <w:spacing w:after="0" w:line="360" w:lineRule="exact"/>
              <w:jc w:val="center"/>
              <w:rPr>
                <w:rFonts w:ascii="Times New Roman" w:hAnsi="Times New Roman" w:cs="Times New Roman"/>
                <w:sz w:val="28"/>
                <w:szCs w:val="28"/>
                <w:lang w:val="en-US"/>
              </w:rPr>
            </w:pPr>
            <w:r w:rsidRPr="00125644">
              <w:rPr>
                <w:rFonts w:ascii="Times New Roman" w:hAnsi="Times New Roman" w:cs="Times New Roman"/>
                <w:sz w:val="28"/>
                <w:szCs w:val="28"/>
                <w:lang w:val="en-US"/>
              </w:rPr>
              <w:t>Luật số:          /2025/QH15</w:t>
            </w:r>
          </w:p>
          <w:p w14:paraId="4A4F210E" w14:textId="32D200E8" w:rsidR="004523CB" w:rsidRPr="00125644" w:rsidRDefault="00290A21" w:rsidP="004523CB">
            <w:pPr>
              <w:widowControl w:val="0"/>
              <w:spacing w:before="120" w:after="0" w:line="360" w:lineRule="exact"/>
              <w:jc w:val="center"/>
              <w:rPr>
                <w:rFonts w:ascii="Times New Roman" w:hAnsi="Times New Roman" w:cs="Times New Roman"/>
                <w:b/>
                <w:bCs/>
                <w:i/>
                <w:iCs/>
                <w:sz w:val="28"/>
                <w:szCs w:val="28"/>
                <w:lang w:val="en-US"/>
              </w:rPr>
            </w:pPr>
            <w:r w:rsidRPr="00125644">
              <w:rPr>
                <w:rFonts w:ascii="Times New Roman" w:hAnsi="Times New Roman" w:cs="Times New Roman"/>
                <w:b/>
                <w:bCs/>
                <w:i/>
                <w:iCs/>
                <w:sz w:val="28"/>
                <w:szCs w:val="28"/>
                <w:lang w:val="en-US"/>
              </w:rPr>
              <w:t>(</w:t>
            </w:r>
            <w:r w:rsidR="004523CB" w:rsidRPr="00125644">
              <w:rPr>
                <w:rFonts w:ascii="Times New Roman" w:hAnsi="Times New Roman" w:cs="Times New Roman"/>
                <w:b/>
                <w:bCs/>
                <w:i/>
                <w:iCs/>
                <w:sz w:val="28"/>
                <w:szCs w:val="28"/>
                <w:lang w:val="en-US"/>
              </w:rPr>
              <w:t>Dự thảo</w:t>
            </w:r>
            <w:r w:rsidR="00B8296C">
              <w:rPr>
                <w:rFonts w:ascii="Times New Roman" w:hAnsi="Times New Roman" w:cs="Times New Roman"/>
                <w:b/>
                <w:bCs/>
                <w:i/>
                <w:iCs/>
                <w:sz w:val="28"/>
                <w:szCs w:val="28"/>
                <w:lang w:val="en-US"/>
              </w:rPr>
              <w:t xml:space="preserve"> </w:t>
            </w:r>
            <w:r w:rsidR="00663A2F">
              <w:rPr>
                <w:rFonts w:ascii="Times New Roman" w:hAnsi="Times New Roman" w:cs="Times New Roman"/>
                <w:b/>
                <w:bCs/>
                <w:i/>
                <w:iCs/>
                <w:sz w:val="28"/>
                <w:szCs w:val="28"/>
                <w:lang w:val="en-US"/>
              </w:rPr>
              <w:t>xin ý kiến</w:t>
            </w:r>
            <w:r w:rsidRPr="00125644">
              <w:rPr>
                <w:rFonts w:ascii="Times New Roman" w:hAnsi="Times New Roman" w:cs="Times New Roman"/>
                <w:b/>
                <w:bCs/>
                <w:i/>
                <w:iCs/>
                <w:sz w:val="28"/>
                <w:szCs w:val="28"/>
                <w:lang w:val="en-US"/>
              </w:rPr>
              <w:t>)</w:t>
            </w:r>
          </w:p>
        </w:tc>
        <w:tc>
          <w:tcPr>
            <w:tcW w:w="5522" w:type="dxa"/>
          </w:tcPr>
          <w:p w14:paraId="58B3E848" w14:textId="77777777" w:rsidR="004523CB" w:rsidRPr="00125644" w:rsidRDefault="004523CB" w:rsidP="004523CB">
            <w:pPr>
              <w:widowControl w:val="0"/>
              <w:spacing w:after="0" w:line="360" w:lineRule="exact"/>
              <w:jc w:val="center"/>
              <w:rPr>
                <w:rFonts w:ascii="Times New Roman" w:hAnsi="Times New Roman" w:cs="Times New Roman"/>
                <w:b/>
                <w:sz w:val="24"/>
                <w:szCs w:val="24"/>
                <w:lang w:val="en-US"/>
              </w:rPr>
            </w:pPr>
            <w:r w:rsidRPr="00125644">
              <w:rPr>
                <w:rFonts w:ascii="Times New Roman" w:hAnsi="Times New Roman" w:cs="Times New Roman"/>
                <w:b/>
                <w:sz w:val="24"/>
                <w:szCs w:val="24"/>
                <w:lang w:val="en-US"/>
              </w:rPr>
              <w:t>CỘNG HÒA XÃ HỘI CHỦ NGHĨA VIỆT NAM</w:t>
            </w:r>
          </w:p>
          <w:p w14:paraId="08E2F5F7" w14:textId="77777777" w:rsidR="004523CB" w:rsidRPr="00125644" w:rsidRDefault="004523CB" w:rsidP="004523CB">
            <w:pPr>
              <w:widowControl w:val="0"/>
              <w:spacing w:after="0" w:line="360" w:lineRule="exact"/>
              <w:jc w:val="center"/>
              <w:rPr>
                <w:rFonts w:ascii="Times New Roman" w:hAnsi="Times New Roman" w:cs="Times New Roman"/>
                <w:b/>
                <w:bCs/>
                <w:sz w:val="28"/>
                <w:szCs w:val="28"/>
                <w:lang w:val="en-US"/>
              </w:rPr>
            </w:pPr>
            <w:r w:rsidRPr="00125644">
              <w:rPr>
                <w:rFonts w:ascii="Times New Roman" w:hAnsi="Times New Roman" w:cs="Times New Roman"/>
                <w:b/>
                <w:bCs/>
                <w:sz w:val="28"/>
                <w:szCs w:val="28"/>
                <w:lang w:val="en-US"/>
              </w:rPr>
              <w:t xml:space="preserve">Độc lập - Tự do - Hạnh phúc </w:t>
            </w:r>
          </w:p>
          <w:p w14:paraId="0602B61D" w14:textId="77777777" w:rsidR="004523CB" w:rsidRPr="00125644" w:rsidRDefault="004523CB" w:rsidP="004523CB">
            <w:pPr>
              <w:widowControl w:val="0"/>
              <w:spacing w:after="0" w:line="360" w:lineRule="exact"/>
              <w:jc w:val="center"/>
              <w:rPr>
                <w:rFonts w:ascii="Times New Roman" w:hAnsi="Times New Roman" w:cs="Times New Roman"/>
                <w:b/>
                <w:sz w:val="28"/>
                <w:szCs w:val="28"/>
                <w:vertAlign w:val="superscript"/>
                <w:lang w:val="en-US"/>
              </w:rPr>
            </w:pPr>
            <w:r w:rsidRPr="00125644">
              <w:rPr>
                <w:rFonts w:ascii="Times New Roman" w:hAnsi="Times New Roman" w:cs="Times New Roman"/>
                <w:b/>
                <w:noProof/>
                <w:sz w:val="28"/>
                <w:szCs w:val="28"/>
                <w:vertAlign w:val="superscript"/>
                <w:lang w:val="en-US"/>
              </w:rPr>
              <mc:AlternateContent>
                <mc:Choice Requires="wps">
                  <w:drawing>
                    <wp:anchor distT="0" distB="0" distL="114300" distR="114300" simplePos="0" relativeHeight="251659264" behindDoc="0" locked="0" layoutInCell="1" allowOverlap="1" wp14:anchorId="3FF6827D" wp14:editId="6EF8DE15">
                      <wp:simplePos x="0" y="0"/>
                      <wp:positionH relativeFrom="column">
                        <wp:posOffset>615620</wp:posOffset>
                      </wp:positionH>
                      <wp:positionV relativeFrom="paragraph">
                        <wp:posOffset>42316</wp:posOffset>
                      </wp:positionV>
                      <wp:extent cx="212140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214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DC930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45pt,3.35pt" to="2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" strokecolor="windowText" strokeweight=".5pt">
                      <v:stroke joinstyle="miter"/>
                    </v:line>
                  </w:pict>
                </mc:Fallback>
              </mc:AlternateContent>
            </w:r>
          </w:p>
        </w:tc>
      </w:tr>
    </w:tbl>
    <w:p w14:paraId="78CDBA8C" w14:textId="77777777" w:rsidR="004523CB" w:rsidRPr="00125644" w:rsidRDefault="004523CB" w:rsidP="004523CB">
      <w:pPr>
        <w:keepNext/>
        <w:keepLines/>
        <w:spacing w:after="0"/>
        <w:jc w:val="center"/>
        <w:outlineLvl w:val="4"/>
        <w:rPr>
          <w:rFonts w:ascii="Times New Roman" w:eastAsiaTheme="majorEastAsia" w:hAnsi="Times New Roman" w:cs="Times New Roman"/>
          <w:b/>
          <w:sz w:val="28"/>
          <w:szCs w:val="28"/>
          <w:lang w:val="en-US"/>
        </w:rPr>
      </w:pPr>
    </w:p>
    <w:p w14:paraId="077A76F6" w14:textId="77777777" w:rsidR="004523CB" w:rsidRPr="00125644" w:rsidRDefault="004523CB" w:rsidP="004523CB">
      <w:pPr>
        <w:keepNext/>
        <w:keepLines/>
        <w:spacing w:after="0"/>
        <w:jc w:val="center"/>
        <w:outlineLvl w:val="4"/>
        <w:rPr>
          <w:rFonts w:ascii="Times New Roman" w:eastAsiaTheme="majorEastAsia" w:hAnsi="Times New Roman" w:cs="Times New Roman"/>
          <w:b/>
          <w:sz w:val="28"/>
          <w:szCs w:val="28"/>
          <w:lang w:val="en-US"/>
        </w:rPr>
      </w:pPr>
      <w:r w:rsidRPr="00125644">
        <w:rPr>
          <w:rFonts w:ascii="Times New Roman" w:eastAsiaTheme="majorEastAsia" w:hAnsi="Times New Roman" w:cs="Times New Roman"/>
          <w:b/>
          <w:sz w:val="28"/>
          <w:szCs w:val="28"/>
          <w:lang w:val="en-US"/>
        </w:rPr>
        <w:t>LUẬT</w:t>
      </w:r>
    </w:p>
    <w:p w14:paraId="003276A4" w14:textId="77777777" w:rsidR="004523CB" w:rsidRPr="00125644" w:rsidRDefault="004523CB" w:rsidP="004523CB">
      <w:pPr>
        <w:keepNext/>
        <w:spacing w:after="0" w:line="240" w:lineRule="auto"/>
        <w:jc w:val="center"/>
        <w:rPr>
          <w:rFonts w:ascii="Times New Roman" w:hAnsi="Times New Roman"/>
          <w:b/>
          <w:sz w:val="28"/>
          <w:szCs w:val="28"/>
          <w:lang w:val="en-US"/>
        </w:rPr>
      </w:pPr>
      <w:r w:rsidRPr="00125644">
        <w:rPr>
          <w:rFonts w:ascii="Times New Roman" w:hAnsi="Times New Roman"/>
          <w:b/>
          <w:sz w:val="28"/>
          <w:szCs w:val="28"/>
          <w:lang w:val="en-US"/>
        </w:rPr>
        <w:t>HOẠT ĐỘNG GIÁM SÁT CỦA QUỐC HỘI VÀ HỘI ĐỒNG NHÂN DÂN</w:t>
      </w:r>
    </w:p>
    <w:p w14:paraId="2AFE18B1" w14:textId="77777777" w:rsidR="004523CB" w:rsidRPr="00125644" w:rsidRDefault="004523CB" w:rsidP="004523CB">
      <w:pPr>
        <w:keepNext/>
        <w:spacing w:after="0" w:line="240" w:lineRule="auto"/>
        <w:jc w:val="center"/>
        <w:rPr>
          <w:rFonts w:ascii="Times New Roman" w:hAnsi="Times New Roman"/>
          <w:b/>
          <w:sz w:val="28"/>
          <w:szCs w:val="28"/>
          <w:lang w:val="en-US"/>
        </w:rPr>
      </w:pPr>
      <w:r w:rsidRPr="00125644">
        <w:rPr>
          <w:rFonts w:ascii="Times New Roman" w:hAnsi="Times New Roman"/>
          <w:b/>
          <w:sz w:val="28"/>
          <w:szCs w:val="28"/>
          <w:lang w:val="en-US"/>
        </w:rPr>
        <w:t>(SỬA ĐỔI)</w:t>
      </w:r>
    </w:p>
    <w:p w14:paraId="71061118" w14:textId="77777777" w:rsidR="004523CB" w:rsidRPr="00125644" w:rsidRDefault="004523CB" w:rsidP="004523CB">
      <w:pPr>
        <w:spacing w:after="0"/>
        <w:jc w:val="both"/>
        <w:rPr>
          <w:rFonts w:ascii="Times New Roman" w:hAnsi="Times New Roman" w:cs="Times New Roman"/>
          <w:i/>
          <w:sz w:val="28"/>
          <w:szCs w:val="28"/>
          <w:lang w:val="en-US"/>
        </w:rPr>
      </w:pPr>
      <w:bookmarkStart w:id="0" w:name="_Hlk178153916"/>
    </w:p>
    <w:p w14:paraId="10CAC94C" w14:textId="4D03879C" w:rsidR="004523CB" w:rsidRPr="00125644" w:rsidRDefault="004523CB" w:rsidP="004523CB">
      <w:pPr>
        <w:spacing w:after="0"/>
        <w:ind w:firstLine="540"/>
        <w:jc w:val="both"/>
        <w:rPr>
          <w:rFonts w:ascii="Times New Roman" w:hAnsi="Times New Roman" w:cs="Times New Roman"/>
          <w:i/>
          <w:sz w:val="28"/>
          <w:szCs w:val="28"/>
          <w:lang w:val="en-US"/>
        </w:rPr>
      </w:pPr>
      <w:r w:rsidRPr="00125644">
        <w:rPr>
          <w:rFonts w:ascii="Times New Roman" w:hAnsi="Times New Roman" w:cs="Times New Roman"/>
          <w:i/>
          <w:sz w:val="28"/>
          <w:szCs w:val="28"/>
          <w:lang w:val="en-US"/>
        </w:rPr>
        <w:t>Căn cứ Hiến pháp nước Cộng hòa xã hội chủ nghĩa Việt Nam được sửa đổi, bổ sung một số điều theo Nghị quyết số 203/2025/QH15;</w:t>
      </w:r>
    </w:p>
    <w:bookmarkEnd w:id="0"/>
    <w:p w14:paraId="4E991A96" w14:textId="77777777" w:rsidR="004523CB" w:rsidRPr="00125644" w:rsidRDefault="004523CB" w:rsidP="004523CB">
      <w:pPr>
        <w:spacing w:before="120" w:after="0"/>
        <w:ind w:firstLine="547"/>
        <w:jc w:val="both"/>
        <w:rPr>
          <w:rFonts w:ascii="Times New Roman" w:hAnsi="Times New Roman" w:cs="Times New Roman"/>
          <w:i/>
          <w:iCs/>
          <w:spacing w:val="4"/>
          <w:sz w:val="28"/>
          <w:szCs w:val="28"/>
          <w:lang w:val="en-US"/>
        </w:rPr>
      </w:pPr>
      <w:r w:rsidRPr="00125644">
        <w:rPr>
          <w:rFonts w:ascii="Times New Roman" w:hAnsi="Times New Roman" w:cs="Times New Roman"/>
          <w:i/>
          <w:iCs/>
          <w:spacing w:val="4"/>
          <w:sz w:val="28"/>
          <w:szCs w:val="28"/>
          <w:lang w:val="en-US"/>
        </w:rPr>
        <w:t xml:space="preserve">Quốc hội ban hành Luật Hoạt động giám sát của Quốc hội và Hội đồng nhân dân. </w:t>
      </w:r>
    </w:p>
    <w:tbl>
      <w:tblPr>
        <w:tblStyle w:val="TableGrid"/>
        <w:tblW w:w="961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862446" w:rsidRPr="00125644" w14:paraId="5AB19255" w14:textId="77777777" w:rsidTr="00380D5F">
        <w:trPr>
          <w:trHeight w:val="20"/>
        </w:trPr>
        <w:tc>
          <w:tcPr>
            <w:tcW w:w="9611" w:type="dxa"/>
          </w:tcPr>
          <w:p w14:paraId="7F33AB9C" w14:textId="77777777" w:rsidR="00395C27" w:rsidRPr="00125644" w:rsidRDefault="00395C27" w:rsidP="006533F5">
            <w:pPr>
              <w:widowControl w:val="0"/>
              <w:spacing w:line="340" w:lineRule="exact"/>
              <w:ind w:left="34" w:firstLine="567"/>
              <w:jc w:val="center"/>
              <w:rPr>
                <w:rFonts w:ascii="Times New Roman" w:hAnsi="Times New Roman" w:cs="Times New Roman"/>
                <w:b/>
                <w:bCs/>
                <w:noProof/>
                <w:sz w:val="28"/>
                <w:szCs w:val="28"/>
                <w:lang w:val="vi-VN"/>
              </w:rPr>
            </w:pPr>
          </w:p>
          <w:p w14:paraId="629DCC40" w14:textId="023D27FC" w:rsidR="004523CB" w:rsidRPr="00125644" w:rsidRDefault="004523CB" w:rsidP="006533F5">
            <w:pPr>
              <w:widowControl w:val="0"/>
              <w:spacing w:line="340" w:lineRule="exact"/>
              <w:ind w:left="34" w:firstLine="567"/>
              <w:jc w:val="center"/>
              <w:rPr>
                <w:rFonts w:ascii="Times New Roman" w:hAnsi="Times New Roman" w:cs="Times New Roman"/>
                <w:b/>
                <w:bCs/>
                <w:noProof/>
                <w:sz w:val="28"/>
                <w:szCs w:val="28"/>
                <w:lang w:val="vi-VN"/>
              </w:rPr>
            </w:pPr>
            <w:r w:rsidRPr="00125644">
              <w:rPr>
                <w:rFonts w:ascii="Times New Roman" w:hAnsi="Times New Roman" w:cs="Times New Roman"/>
                <w:b/>
                <w:bCs/>
                <w:noProof/>
                <w:sz w:val="28"/>
                <w:szCs w:val="28"/>
                <w:lang w:val="vi-VN"/>
              </w:rPr>
              <w:t>Chương I</w:t>
            </w:r>
          </w:p>
        </w:tc>
      </w:tr>
      <w:tr w:rsidR="00862446" w:rsidRPr="00125644" w14:paraId="7ED04346" w14:textId="77777777" w:rsidTr="00380D5F">
        <w:trPr>
          <w:trHeight w:val="20"/>
        </w:trPr>
        <w:tc>
          <w:tcPr>
            <w:tcW w:w="9611" w:type="dxa"/>
          </w:tcPr>
          <w:p w14:paraId="6947B3F9" w14:textId="77777777" w:rsidR="004523CB" w:rsidRPr="00125644" w:rsidRDefault="004523CB" w:rsidP="006533F5">
            <w:pPr>
              <w:widowControl w:val="0"/>
              <w:spacing w:line="340" w:lineRule="exact"/>
              <w:ind w:left="34" w:firstLine="567"/>
              <w:jc w:val="center"/>
              <w:rPr>
                <w:rFonts w:ascii="Times New Roman" w:hAnsi="Times New Roman" w:cs="Times New Roman"/>
                <w:b/>
                <w:bCs/>
                <w:noProof/>
                <w:sz w:val="28"/>
                <w:szCs w:val="28"/>
                <w:lang w:val="vi-VN"/>
              </w:rPr>
            </w:pPr>
            <w:r w:rsidRPr="00125644">
              <w:rPr>
                <w:rFonts w:ascii="Times New Roman" w:hAnsi="Times New Roman" w:cs="Times New Roman"/>
                <w:b/>
                <w:bCs/>
                <w:noProof/>
                <w:sz w:val="28"/>
                <w:szCs w:val="28"/>
                <w:lang w:val="vi-VN"/>
              </w:rPr>
              <w:t>NHỮNG QUY ĐỊNH CHUNG</w:t>
            </w:r>
          </w:p>
        </w:tc>
      </w:tr>
    </w:tbl>
    <w:p w14:paraId="178AC524" w14:textId="77777777" w:rsidR="006533F5" w:rsidRPr="00125644" w:rsidRDefault="006533F5" w:rsidP="006533F5">
      <w:pPr>
        <w:spacing w:before="120" w:after="0" w:line="340" w:lineRule="exact"/>
        <w:rPr>
          <w:rFonts w:ascii="Times New Roman" w:hAnsi="Times New Roman" w:cs="Times New Roman"/>
          <w:sz w:val="28"/>
          <w:szCs w:val="28"/>
        </w:rPr>
      </w:pPr>
    </w:p>
    <w:p w14:paraId="1B44E8F3" w14:textId="0DC69D3C" w:rsidR="004523CB" w:rsidRPr="00125644" w:rsidRDefault="004523CB"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 Phạm vi điều chỉnh  </w:t>
      </w:r>
    </w:p>
    <w:p w14:paraId="6C3ED0C1" w14:textId="4B4C1AD8" w:rsidR="00607183" w:rsidRPr="00125644" w:rsidRDefault="004523CB"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Luật này quy định về hoạt động giám sát của Quốc hội, Hội đồng nhân dân; nguyên tắc hoạt động giám sát; quyền và trách nhiệm của chủ thể giám sát,</w:t>
      </w:r>
      <w:r w:rsidR="00562971" w:rsidRPr="00125644">
        <w:rPr>
          <w:rFonts w:ascii="Times New Roman" w:hAnsi="Times New Roman" w:cs="Times New Roman"/>
          <w:sz w:val="28"/>
          <w:szCs w:val="28"/>
        </w:rPr>
        <w:t xml:space="preserve"> </w:t>
      </w:r>
      <w:r w:rsidRPr="00125644">
        <w:rPr>
          <w:rFonts w:ascii="Times New Roman" w:hAnsi="Times New Roman" w:cs="Times New Roman"/>
          <w:sz w:val="28"/>
          <w:szCs w:val="28"/>
        </w:rPr>
        <w:t>cơ quan, tổ chức, cá nhân chịu sự giám sát</w:t>
      </w:r>
      <w:r w:rsidR="00517B9C" w:rsidRPr="00125644">
        <w:rPr>
          <w:rFonts w:ascii="Times New Roman" w:hAnsi="Times New Roman" w:cs="Times New Roman"/>
          <w:sz w:val="28"/>
          <w:szCs w:val="28"/>
        </w:rPr>
        <w:t xml:space="preserve"> và</w:t>
      </w:r>
      <w:r w:rsidRPr="00125644">
        <w:rPr>
          <w:rFonts w:ascii="Times New Roman" w:hAnsi="Times New Roman" w:cs="Times New Roman"/>
          <w:sz w:val="28"/>
          <w:szCs w:val="28"/>
        </w:rPr>
        <w:t xml:space="preserve"> cơ quan, tổ chức</w:t>
      </w:r>
      <w:r w:rsidR="00517B9C" w:rsidRPr="00125644">
        <w:rPr>
          <w:rFonts w:ascii="Times New Roman" w:hAnsi="Times New Roman" w:cs="Times New Roman"/>
          <w:sz w:val="28"/>
          <w:szCs w:val="28"/>
        </w:rPr>
        <w:t>,</w:t>
      </w:r>
      <w:r w:rsidRPr="00125644">
        <w:rPr>
          <w:rFonts w:ascii="Times New Roman" w:hAnsi="Times New Roman" w:cs="Times New Roman"/>
          <w:sz w:val="28"/>
          <w:szCs w:val="28"/>
        </w:rPr>
        <w:t xml:space="preserve"> cá nhân khác có liên quan đến hoạt động giám sát; các điều kiện bảo đảm hoạt động giám sát.</w:t>
      </w:r>
    </w:p>
    <w:p w14:paraId="5ACD7597" w14:textId="77777777" w:rsidR="006533F5" w:rsidRPr="00125644" w:rsidRDefault="006533F5"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 Giải thích từ ngữ  </w:t>
      </w:r>
    </w:p>
    <w:p w14:paraId="17251B78" w14:textId="77777777"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Trong Luật này, các từ ngữ dưới đây được hiểu như sau:</w:t>
      </w:r>
    </w:p>
    <w:p w14:paraId="059B7681" w14:textId="5ADE04CE"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w:t>
      </w:r>
      <w:r w:rsidRPr="00125644">
        <w:rPr>
          <w:rFonts w:ascii="Times New Roman" w:hAnsi="Times New Roman" w:cs="Times New Roman"/>
          <w:i/>
          <w:iCs/>
          <w:sz w:val="28"/>
          <w:szCs w:val="28"/>
        </w:rPr>
        <w:t>Giám sát của Quốc hội, Hội đồng nhân dân</w:t>
      </w:r>
      <w:r w:rsidRPr="00125644">
        <w:rPr>
          <w:rFonts w:ascii="Times New Roman" w:hAnsi="Times New Roman" w:cs="Times New Roman"/>
          <w:sz w:val="28"/>
          <w:szCs w:val="28"/>
        </w:rPr>
        <w:t xml:space="preserve"> là một phương thức kiểm soát quyền lực nhà nước qua việc Quốc hội, Hội đồng nhân dân theo dõi, xem xét, đánh giá hoạt động của cơ quan, tổ chức, cá nhân chịu sự giám sát trong việc tuân theo Hiến pháp và pháp luật, xử lý theo thẩm quyền hoặc yêu cầu, kiến nghị cơ quan có thẩm quyền xử lý, góp phần hoàn thiện chính sách, pháp luật,</w:t>
      </w:r>
      <w:r w:rsidR="00D1208E" w:rsidRPr="00125644">
        <w:rPr>
          <w:rFonts w:ascii="Times New Roman" w:hAnsi="Times New Roman" w:cs="Times New Roman"/>
          <w:sz w:val="28"/>
          <w:szCs w:val="28"/>
        </w:rPr>
        <w:t xml:space="preserve"> bảo đảm kỷ luật, kỷ cương,</w:t>
      </w:r>
      <w:r w:rsidRPr="00125644">
        <w:rPr>
          <w:rFonts w:ascii="Times New Roman" w:hAnsi="Times New Roman" w:cs="Times New Roman"/>
          <w:sz w:val="28"/>
          <w:szCs w:val="28"/>
        </w:rPr>
        <w:t xml:space="preserve"> nâng cao hiệu quả hoạt động của bộ máy nhà nước.</w:t>
      </w:r>
    </w:p>
    <w:p w14:paraId="2F42D8B3" w14:textId="77777777" w:rsidR="00E10B29"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w:t>
      </w:r>
      <w:r w:rsidRPr="00125644">
        <w:rPr>
          <w:rFonts w:ascii="Times New Roman" w:hAnsi="Times New Roman" w:cs="Times New Roman"/>
          <w:i/>
          <w:iCs/>
          <w:sz w:val="28"/>
          <w:szCs w:val="28"/>
        </w:rPr>
        <w:t>Chủ thể giám sát của Quốc hội</w:t>
      </w:r>
      <w:r w:rsidRPr="00125644">
        <w:rPr>
          <w:rFonts w:ascii="Times New Roman" w:hAnsi="Times New Roman" w:cs="Times New Roman"/>
          <w:sz w:val="28"/>
          <w:szCs w:val="28"/>
        </w:rPr>
        <w:t xml:space="preserve"> bao gồm Quốc hội, Ủy ban Thường vụ Quốc hội, Hội đồng Dân tộc, Ủy ban của Quốc hội, Đoàn đại biểu Quốc hội, đại biểu Quốc hội</w:t>
      </w:r>
      <w:r w:rsidR="00E10B29"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381DF746" w14:textId="76196C97" w:rsidR="006533F5" w:rsidRPr="00125644" w:rsidRDefault="00E10B29"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i/>
          <w:iCs/>
          <w:sz w:val="28"/>
          <w:szCs w:val="28"/>
        </w:rPr>
        <w:t>C</w:t>
      </w:r>
      <w:r w:rsidR="006533F5" w:rsidRPr="00125644">
        <w:rPr>
          <w:rFonts w:ascii="Times New Roman" w:hAnsi="Times New Roman" w:cs="Times New Roman"/>
          <w:i/>
          <w:iCs/>
          <w:sz w:val="28"/>
          <w:szCs w:val="28"/>
        </w:rPr>
        <w:t>hủ thể giám sát của Hội đồng nhân dân</w:t>
      </w:r>
      <w:r w:rsidR="006533F5" w:rsidRPr="00125644">
        <w:rPr>
          <w:rFonts w:ascii="Times New Roman" w:hAnsi="Times New Roman" w:cs="Times New Roman"/>
          <w:sz w:val="28"/>
          <w:szCs w:val="28"/>
        </w:rPr>
        <w:t xml:space="preserve"> bao gồm Hội đồng nhân dân, Thường trực Hội đồng nhân dân, Ban của Hội đồng nhân dân, Tổ đại biểu Hội đồng nhân dân, đại biểu Hội đồng nhân dân.</w:t>
      </w:r>
    </w:p>
    <w:p w14:paraId="70A40C0C" w14:textId="0E4BED6F"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3. </w:t>
      </w:r>
      <w:r w:rsidRPr="00125644">
        <w:rPr>
          <w:rFonts w:ascii="Times New Roman" w:hAnsi="Times New Roman" w:cs="Times New Roman"/>
          <w:i/>
          <w:iCs/>
          <w:sz w:val="28"/>
          <w:szCs w:val="28"/>
        </w:rPr>
        <w:t>Giám sát tối cao</w:t>
      </w:r>
      <w:r w:rsidRPr="00125644">
        <w:rPr>
          <w:rFonts w:ascii="Times New Roman" w:hAnsi="Times New Roman" w:cs="Times New Roman"/>
          <w:sz w:val="28"/>
          <w:szCs w:val="28"/>
        </w:rPr>
        <w:t xml:space="preserve"> là việc Quốc hội thực hiện giám sát đối với cơ quan, tổ chức, cá nhân chịu sự giám sát trong việc tuân theo Hiến pháp, luật, nghị quyết của Quốc hội. Giám sát tối cao được thực hiện tại kỳ họp Quốc hội.</w:t>
      </w:r>
    </w:p>
    <w:p w14:paraId="606F1D78" w14:textId="347433E2"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 xml:space="preserve">4. </w:t>
      </w:r>
      <w:r w:rsidRPr="00125644">
        <w:rPr>
          <w:rFonts w:ascii="Times New Roman" w:hAnsi="Times New Roman" w:cs="Times New Roman"/>
          <w:i/>
          <w:iCs/>
          <w:sz w:val="28"/>
          <w:szCs w:val="28"/>
        </w:rPr>
        <w:t>Chất vấn</w:t>
      </w:r>
      <w:r w:rsidRPr="00125644">
        <w:rPr>
          <w:rFonts w:ascii="Times New Roman" w:hAnsi="Times New Roman" w:cs="Times New Roman"/>
          <w:sz w:val="28"/>
          <w:szCs w:val="28"/>
        </w:rPr>
        <w:t xml:space="preserve"> là việc đại biểu Quốc hội</w:t>
      </w:r>
      <w:r w:rsidR="00E75F65">
        <w:rPr>
          <w:rFonts w:ascii="Times New Roman" w:hAnsi="Times New Roman" w:cs="Times New Roman"/>
          <w:sz w:val="28"/>
          <w:szCs w:val="28"/>
        </w:rPr>
        <w:t xml:space="preserve">, </w:t>
      </w:r>
      <w:r w:rsidR="00E75F65" w:rsidRPr="002A7FB3">
        <w:rPr>
          <w:rFonts w:ascii="Times New Roman" w:hAnsi="Times New Roman" w:cs="Times New Roman"/>
          <w:sz w:val="28"/>
          <w:szCs w:val="28"/>
        </w:rPr>
        <w:t>đại biểu Hội đồng nhân dân</w:t>
      </w:r>
      <w:r w:rsidRPr="002A7FB3">
        <w:rPr>
          <w:rFonts w:ascii="Times New Roman" w:hAnsi="Times New Roman" w:cs="Times New Roman"/>
          <w:sz w:val="28"/>
          <w:szCs w:val="28"/>
        </w:rPr>
        <w:t xml:space="preserve"> nêu vấn đề thuộc trách nhiệm của người bị chất vấn quy định tại Luật</w:t>
      </w:r>
      <w:r w:rsidRPr="00125644">
        <w:rPr>
          <w:rFonts w:ascii="Times New Roman" w:hAnsi="Times New Roman" w:cs="Times New Roman"/>
          <w:sz w:val="28"/>
          <w:szCs w:val="28"/>
        </w:rPr>
        <w:t xml:space="preserve"> này và yêu cầu những người này trả lời về trách nhiệm của mình đối với vấn đề được nêu. </w:t>
      </w:r>
    </w:p>
    <w:p w14:paraId="21CA8134" w14:textId="77777777"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5. </w:t>
      </w:r>
      <w:r w:rsidRPr="00125644">
        <w:rPr>
          <w:rFonts w:ascii="Times New Roman" w:hAnsi="Times New Roman" w:cs="Times New Roman"/>
          <w:i/>
          <w:iCs/>
          <w:sz w:val="28"/>
          <w:szCs w:val="28"/>
        </w:rPr>
        <w:t>Giám sát chuyên đề</w:t>
      </w:r>
      <w:r w:rsidRPr="00125644">
        <w:rPr>
          <w:rFonts w:ascii="Times New Roman" w:hAnsi="Times New Roman" w:cs="Times New Roman"/>
          <w:sz w:val="28"/>
          <w:szCs w:val="28"/>
        </w:rPr>
        <w:t xml:space="preserve"> là việc chủ thể giám sát quy định tại Luật này thực hiện giám sát về vấn đề hoặc lĩnh vực hoạt động cụ thể của cơ quan, tổ chức, cá nhân chịu sự giám sát.</w:t>
      </w:r>
    </w:p>
    <w:p w14:paraId="70CB5DFC" w14:textId="77777777"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6. </w:t>
      </w:r>
      <w:r w:rsidRPr="00125644">
        <w:rPr>
          <w:rFonts w:ascii="Times New Roman" w:hAnsi="Times New Roman" w:cs="Times New Roman"/>
          <w:i/>
          <w:iCs/>
          <w:sz w:val="28"/>
          <w:szCs w:val="28"/>
        </w:rPr>
        <w:t>Giải trình</w:t>
      </w:r>
      <w:r w:rsidRPr="00125644">
        <w:rPr>
          <w:rFonts w:ascii="Times New Roman" w:hAnsi="Times New Roman" w:cs="Times New Roman"/>
          <w:sz w:val="28"/>
          <w:szCs w:val="28"/>
        </w:rPr>
        <w:t xml:space="preserve"> là việc cơ quan, cá nhân hữu quan giải thích, làm rõ trách nhiệm của mình trong việc thực hiện nhiệm vụ, quyền hạn được giao theo yêu cầu của chủ thể giám sát quy định tại Luật này.</w:t>
      </w:r>
    </w:p>
    <w:p w14:paraId="1908004B" w14:textId="4E83E079"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7. </w:t>
      </w:r>
      <w:r w:rsidRPr="00125644">
        <w:rPr>
          <w:rFonts w:ascii="Times New Roman" w:hAnsi="Times New Roman" w:cs="Times New Roman"/>
          <w:i/>
          <w:iCs/>
          <w:sz w:val="28"/>
          <w:szCs w:val="28"/>
        </w:rPr>
        <w:t>Giám sát văn bản quy phạm pháp</w:t>
      </w:r>
      <w:r w:rsidRPr="00125644">
        <w:rPr>
          <w:rFonts w:ascii="Times New Roman" w:hAnsi="Times New Roman" w:cs="Times New Roman"/>
          <w:sz w:val="28"/>
          <w:szCs w:val="28"/>
        </w:rPr>
        <w:t xml:space="preserve"> </w:t>
      </w:r>
      <w:r w:rsidRPr="00125644">
        <w:rPr>
          <w:rFonts w:ascii="Times New Roman" w:hAnsi="Times New Roman" w:cs="Times New Roman"/>
          <w:i/>
          <w:iCs/>
          <w:sz w:val="28"/>
          <w:szCs w:val="28"/>
        </w:rPr>
        <w:t>luật</w:t>
      </w:r>
      <w:r w:rsidRPr="00125644">
        <w:rPr>
          <w:rFonts w:ascii="Times New Roman" w:hAnsi="Times New Roman" w:cs="Times New Roman"/>
          <w:sz w:val="28"/>
          <w:szCs w:val="28"/>
        </w:rPr>
        <w:t xml:space="preserve"> là việc chủ thể giám sát quy định tại Luật này xem xét, đánh giá, kết luận về tính hợp hiến, hợp </w:t>
      </w:r>
      <w:r w:rsidRPr="002A7FB3">
        <w:rPr>
          <w:rFonts w:ascii="Times New Roman" w:hAnsi="Times New Roman" w:cs="Times New Roman"/>
          <w:sz w:val="28"/>
          <w:szCs w:val="28"/>
        </w:rPr>
        <w:t>pháp, thống nhất với hệ thống pháp luật; tính kịp thời, đầy đủ và việc tuân thủ về thẩ</w:t>
      </w:r>
      <w:r w:rsidRPr="00125644">
        <w:rPr>
          <w:rFonts w:ascii="Times New Roman" w:hAnsi="Times New Roman" w:cs="Times New Roman"/>
          <w:sz w:val="28"/>
          <w:szCs w:val="28"/>
        </w:rPr>
        <w:t>m quyền, hình thức, trình tự, thủ tục ban hành văn bản quy phạm pháp luật.</w:t>
      </w:r>
    </w:p>
    <w:p w14:paraId="3626EAB1" w14:textId="77777777" w:rsidR="006533F5" w:rsidRPr="00125644" w:rsidRDefault="006533F5"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 Nguyên tắc hoạt động giám sát  </w:t>
      </w:r>
    </w:p>
    <w:p w14:paraId="0E065D33" w14:textId="77777777"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Tuân thủ Hiến pháp và pháp luật.</w:t>
      </w:r>
    </w:p>
    <w:p w14:paraId="2532194A" w14:textId="77777777"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Bảo đảm khách quan, công khai, minh bạch, hiệu quả. </w:t>
      </w:r>
    </w:p>
    <w:p w14:paraId="0E00E25C" w14:textId="41AEA49D"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3. Giám sát toàn diện nhưng có trọng tâm, trọng điểm, </w:t>
      </w:r>
      <w:r w:rsidR="00975E7C" w:rsidRPr="002A7FB3">
        <w:rPr>
          <w:rFonts w:ascii="Times New Roman" w:hAnsi="Times New Roman" w:cs="Times New Roman"/>
          <w:sz w:val="28"/>
          <w:szCs w:val="28"/>
        </w:rPr>
        <w:t>đáp ứng yêu cầu</w:t>
      </w:r>
      <w:r w:rsidR="00BC341D" w:rsidRPr="002A7FB3">
        <w:rPr>
          <w:rFonts w:ascii="Times New Roman" w:hAnsi="Times New Roman" w:cs="Times New Roman"/>
          <w:sz w:val="28"/>
          <w:szCs w:val="28"/>
        </w:rPr>
        <w:t xml:space="preserve"> của</w:t>
      </w:r>
      <w:r w:rsidR="00975E7C" w:rsidRPr="002A7FB3">
        <w:rPr>
          <w:rFonts w:ascii="Times New Roman" w:hAnsi="Times New Roman" w:cs="Times New Roman"/>
          <w:sz w:val="28"/>
          <w:szCs w:val="28"/>
        </w:rPr>
        <w:t xml:space="preserve"> </w:t>
      </w:r>
      <w:r w:rsidRPr="00125644">
        <w:rPr>
          <w:rFonts w:ascii="Times New Roman" w:hAnsi="Times New Roman" w:cs="Times New Roman"/>
          <w:sz w:val="28"/>
          <w:szCs w:val="28"/>
        </w:rPr>
        <w:t>thực tiễn.</w:t>
      </w:r>
    </w:p>
    <w:p w14:paraId="52F898EB" w14:textId="77777777"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Bảo đảm gắn kết giữa hoạt động giám sát với việc hoàn thiện chính sách, pháp luật, quyết định các vấn đề quan trọng của đất nước, của địa phương.</w:t>
      </w:r>
    </w:p>
    <w:p w14:paraId="13734B68" w14:textId="6962E8F3" w:rsidR="006533F5" w:rsidRPr="00125644" w:rsidRDefault="006533F5"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5. Không làm cản trở hoạt động bình thường của cơ quan, tổ chức, cá nhân chịu sự giám sát.</w:t>
      </w:r>
    </w:p>
    <w:p w14:paraId="5D14A16F" w14:textId="77777777" w:rsidR="00B3556C" w:rsidRPr="00125644" w:rsidRDefault="00B3556C"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Điều 4. Quyền của chủ thể giám sát</w:t>
      </w:r>
    </w:p>
    <w:p w14:paraId="7B81FC28" w14:textId="1EA094F1" w:rsidR="00B3556C" w:rsidRPr="00125644" w:rsidRDefault="00B3556C"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Thực hiện </w:t>
      </w:r>
      <w:r w:rsidR="00C96ADF">
        <w:rPr>
          <w:rFonts w:ascii="Times New Roman" w:hAnsi="Times New Roman" w:cs="Times New Roman"/>
          <w:sz w:val="28"/>
          <w:szCs w:val="28"/>
        </w:rPr>
        <w:t xml:space="preserve">các </w:t>
      </w:r>
      <w:r w:rsidRPr="00125644">
        <w:rPr>
          <w:rFonts w:ascii="Times New Roman" w:hAnsi="Times New Roman" w:cs="Times New Roman"/>
          <w:sz w:val="28"/>
          <w:szCs w:val="28"/>
        </w:rPr>
        <w:t xml:space="preserve">quyền </w:t>
      </w:r>
      <w:r w:rsidR="00C96ADF">
        <w:rPr>
          <w:rFonts w:ascii="Times New Roman" w:hAnsi="Times New Roman" w:cs="Times New Roman"/>
          <w:sz w:val="28"/>
          <w:szCs w:val="28"/>
        </w:rPr>
        <w:t xml:space="preserve">theo </w:t>
      </w:r>
      <w:r w:rsidRPr="00125644">
        <w:rPr>
          <w:rFonts w:ascii="Times New Roman" w:hAnsi="Times New Roman" w:cs="Times New Roman"/>
          <w:sz w:val="28"/>
          <w:szCs w:val="28"/>
        </w:rPr>
        <w:t xml:space="preserve">quy định tại </w:t>
      </w:r>
      <w:r w:rsidR="00C07363" w:rsidRPr="00125644">
        <w:rPr>
          <w:rFonts w:ascii="Times New Roman" w:hAnsi="Times New Roman" w:cs="Times New Roman"/>
          <w:sz w:val="28"/>
          <w:szCs w:val="28"/>
        </w:rPr>
        <w:t>các đ</w:t>
      </w:r>
      <w:r w:rsidRPr="00125644">
        <w:rPr>
          <w:rFonts w:ascii="Times New Roman" w:hAnsi="Times New Roman" w:cs="Times New Roman"/>
          <w:sz w:val="28"/>
          <w:szCs w:val="28"/>
        </w:rPr>
        <w:t xml:space="preserve">iều 15, 18, 21, 24, 26, 29, 32, 35 và 38 của Luật này. </w:t>
      </w:r>
    </w:p>
    <w:p w14:paraId="44B38CC2" w14:textId="77777777" w:rsidR="00B3556C" w:rsidRPr="00125644" w:rsidRDefault="00B3556C"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Yêu cầu cơ quan, tổ chức, cá nhân chịu sự giám sát báo cáo, cung cấp thông tin, tài liệu có liên quan đến nội dung giám sát; giải trình những vấn đề mà chủ thể giám sát quan tâm; yêu cầu cơ quan, tổ chức, cá nhân khác cung cấp thông tin, tài liệu có liên quan đến nội dung giám sát.</w:t>
      </w:r>
    </w:p>
    <w:p w14:paraId="372BBCA1" w14:textId="48176131" w:rsidR="00B3556C" w:rsidRPr="00125644" w:rsidRDefault="00B3556C"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Khi xét thấy cần thiết, trưng cầu giám định, mời chuyên gia tư vấn, thu thập thông tin, tiếp xúc, trao đổi với người có liên quan</w:t>
      </w:r>
      <w:r w:rsidR="009842FC" w:rsidRPr="00125644">
        <w:rPr>
          <w:rFonts w:ascii="Times New Roman" w:hAnsi="Times New Roman" w:cs="Times New Roman"/>
          <w:sz w:val="28"/>
          <w:szCs w:val="28"/>
        </w:rPr>
        <w:t>;</w:t>
      </w:r>
      <w:r w:rsidRPr="00125644">
        <w:rPr>
          <w:rFonts w:ascii="Times New Roman" w:hAnsi="Times New Roman" w:cs="Times New Roman"/>
          <w:sz w:val="28"/>
          <w:szCs w:val="28"/>
        </w:rPr>
        <w:t xml:space="preserve"> tổ chức xem xét, xác minh về những vấn đề mà chủ thể giám sát quan tâm.</w:t>
      </w:r>
    </w:p>
    <w:p w14:paraId="23F03146" w14:textId="77777777" w:rsidR="00B3556C" w:rsidRPr="00125644" w:rsidRDefault="00B3556C"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Yêu cầu, đề nghị cơ quan, tổ chức, cá nhân có liên quan cử người tham gia hoạt động giám sát; phối hợp thực hiện hoạt động giám sát.</w:t>
      </w:r>
    </w:p>
    <w:p w14:paraId="128FA512" w14:textId="56F2C2FD" w:rsidR="00B3556C" w:rsidRPr="00125644" w:rsidRDefault="00B3556C"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5. </w:t>
      </w:r>
      <w:r w:rsidR="00B77E76" w:rsidRPr="00125644">
        <w:rPr>
          <w:rFonts w:ascii="Times New Roman" w:hAnsi="Times New Roman" w:cs="Times New Roman"/>
          <w:sz w:val="28"/>
          <w:szCs w:val="28"/>
        </w:rPr>
        <w:t>R</w:t>
      </w:r>
      <w:r w:rsidRPr="00125644">
        <w:rPr>
          <w:rFonts w:ascii="Times New Roman" w:hAnsi="Times New Roman" w:cs="Times New Roman"/>
          <w:sz w:val="28"/>
          <w:szCs w:val="28"/>
        </w:rPr>
        <w:t>a nghị quyết, kết luận hoặc kiến nghị giám sát.</w:t>
      </w:r>
    </w:p>
    <w:p w14:paraId="235C438B" w14:textId="7A06DFD2" w:rsidR="004E3451" w:rsidRPr="00125644" w:rsidRDefault="0023509D" w:rsidP="00EB07ED">
      <w:pPr>
        <w:pStyle w:val="1dieu-noidung"/>
        <w:widowControl w:val="0"/>
        <w:tabs>
          <w:tab w:val="num" w:pos="1560"/>
        </w:tabs>
        <w:spacing w:after="0"/>
        <w:ind w:firstLine="547"/>
        <w:rPr>
          <w:lang w:val="vi-VN"/>
        </w:rPr>
      </w:pPr>
      <w:r w:rsidRPr="00125644">
        <w:t xml:space="preserve">6. </w:t>
      </w:r>
      <w:r w:rsidR="003035D0" w:rsidRPr="00125644">
        <w:rPr>
          <w:lang w:val="en-GB"/>
        </w:rPr>
        <w:t>Y</w:t>
      </w:r>
      <w:r w:rsidR="004E3451" w:rsidRPr="00125644">
        <w:rPr>
          <w:lang w:val="vi-VN"/>
        </w:rPr>
        <w:t>êu cầu, kiến nghị cơ quan, tổ chức</w:t>
      </w:r>
      <w:r w:rsidR="002F30BC" w:rsidRPr="00125644">
        <w:rPr>
          <w:lang w:val="en-GB"/>
        </w:rPr>
        <w:t>, cá nhân</w:t>
      </w:r>
      <w:r w:rsidR="004E3451" w:rsidRPr="00125644">
        <w:rPr>
          <w:lang w:val="vi-VN"/>
        </w:rPr>
        <w:t xml:space="preserve"> có thẩm quyền xem xét xử lý trách nhiệm đối với cơ quan, tổ chức, cá nhân </w:t>
      </w:r>
      <w:r w:rsidR="003035D0" w:rsidRPr="00125644">
        <w:rPr>
          <w:lang w:val="vi-VN"/>
        </w:rPr>
        <w:t>chịu sự giám sát có hành vi cản trở</w:t>
      </w:r>
      <w:r w:rsidR="000762A5" w:rsidRPr="00125644">
        <w:rPr>
          <w:lang w:val="en-GB"/>
        </w:rPr>
        <w:t>, can thiệp trái pháp luật</w:t>
      </w:r>
      <w:r w:rsidR="003035D0" w:rsidRPr="00125644">
        <w:rPr>
          <w:lang w:val="vi-VN"/>
        </w:rPr>
        <w:t xml:space="preserve"> hoặc không thực hiện nghị quyết, kết luận, yêu cầu, </w:t>
      </w:r>
      <w:r w:rsidR="003035D0" w:rsidRPr="00125644">
        <w:rPr>
          <w:lang w:val="vi-VN"/>
        </w:rPr>
        <w:lastRenderedPageBreak/>
        <w:t>kiến nghị của chủ thể giám sát</w:t>
      </w:r>
      <w:r w:rsidR="0077713B" w:rsidRPr="00125644">
        <w:rPr>
          <w:lang w:val="en-GB"/>
        </w:rPr>
        <w:t>;</w:t>
      </w:r>
      <w:r w:rsidR="004E3451" w:rsidRPr="00125644">
        <w:rPr>
          <w:lang w:val="vi-VN"/>
        </w:rPr>
        <w:t xml:space="preserve"> </w:t>
      </w:r>
      <w:r w:rsidR="0077713B" w:rsidRPr="00125644">
        <w:rPr>
          <w:lang w:val="en-GB"/>
        </w:rPr>
        <w:t>t</w:t>
      </w:r>
      <w:r w:rsidR="004E3451" w:rsidRPr="00125644">
        <w:rPr>
          <w:lang w:val="vi-VN"/>
        </w:rPr>
        <w:t xml:space="preserve">ùy theo tính chất, mức độ vi phạm, yêu cầu, kiến nghị cơ quan, tổ chức có thẩm quyền xử lý theo quy định của pháp luật </w:t>
      </w:r>
      <w:r w:rsidR="004E3451" w:rsidRPr="00125644">
        <w:rPr>
          <w:rFonts w:hint="eastAsia"/>
          <w:lang w:val="vi-VN"/>
        </w:rPr>
        <w:t>đ</w:t>
      </w:r>
      <w:r w:rsidR="004E3451" w:rsidRPr="00125644">
        <w:rPr>
          <w:lang w:val="vi-VN"/>
        </w:rPr>
        <w:t>ối với người đứng đầu cơ quan, tổ chức chịu sự giám sát và người có liên quan.</w:t>
      </w:r>
    </w:p>
    <w:p w14:paraId="249A83D4" w14:textId="426ECA1D" w:rsidR="00B8061D" w:rsidRPr="00125644" w:rsidRDefault="00B8061D"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Điều 5. Trách nhiệm của chủ thể giám sát</w:t>
      </w:r>
    </w:p>
    <w:p w14:paraId="56C00FF1" w14:textId="77777777"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Thực hiện đúng các nguyên tắc hoạt động giám sát quy định tại Điều 3 của Luật này. </w:t>
      </w:r>
    </w:p>
    <w:p w14:paraId="213065AC" w14:textId="4B21BC1A"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Thông báo trước về kế hoạch, nội dung</w:t>
      </w:r>
      <w:r w:rsidR="005C34B5" w:rsidRPr="00125644">
        <w:rPr>
          <w:rFonts w:ascii="Times New Roman" w:hAnsi="Times New Roman" w:cs="Times New Roman"/>
          <w:sz w:val="28"/>
          <w:szCs w:val="28"/>
        </w:rPr>
        <w:t>, yêu cầu</w:t>
      </w:r>
      <w:r w:rsidRPr="00125644">
        <w:rPr>
          <w:rFonts w:ascii="Times New Roman" w:hAnsi="Times New Roman" w:cs="Times New Roman"/>
          <w:sz w:val="28"/>
          <w:szCs w:val="28"/>
        </w:rPr>
        <w:t xml:space="preserve"> giám sát, nội dung yêu cầu báo cáo, trả lời về vấn đề liên quan đến hoạt động giám sát cho cơ quan, tổ chức, cá nhân chịu sự giám sát và các cơ quan, tổ chức, cá nhân có liên quan.</w:t>
      </w:r>
    </w:p>
    <w:p w14:paraId="58B93825" w14:textId="77777777"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Thực hiện đúng thẩm quyền, trình tự, thủ tục giám sát và chương trình, kế hoạch, nội dung giám sát.</w:t>
      </w:r>
    </w:p>
    <w:p w14:paraId="54ABDA47" w14:textId="1AEF3D34"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4. Quản lý, </w:t>
      </w:r>
      <w:r w:rsidR="00781A96" w:rsidRPr="00125644">
        <w:rPr>
          <w:rFonts w:ascii="Times New Roman" w:hAnsi="Times New Roman" w:cs="Times New Roman"/>
          <w:sz w:val="28"/>
          <w:szCs w:val="28"/>
        </w:rPr>
        <w:t xml:space="preserve">sử dụng, </w:t>
      </w:r>
      <w:r w:rsidRPr="00125644">
        <w:rPr>
          <w:rFonts w:ascii="Times New Roman" w:hAnsi="Times New Roman" w:cs="Times New Roman"/>
          <w:sz w:val="28"/>
          <w:szCs w:val="28"/>
        </w:rPr>
        <w:t xml:space="preserve">bảo vệ thông tin, tài liệu thu thập được trong quá trình giám sát theo quy định của pháp luật. </w:t>
      </w:r>
    </w:p>
    <w:p w14:paraId="5FE1B2C7" w14:textId="69CA711F"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5. Chịu trách nhiệm về báo cáo, nghị quyết, kết luận, yêu cầu, kiến nghị giám sát của mình. Xem xét lại kết luận, yêu cầu, kiến nghị giám sát khi có đề nghị của cơ quan, tổ chức, cá nhân chịu sự giám sát.</w:t>
      </w:r>
    </w:p>
    <w:p w14:paraId="70946617" w14:textId="4302A14C" w:rsidR="00B8061D" w:rsidRPr="00125644" w:rsidRDefault="0023509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6. </w:t>
      </w:r>
      <w:r w:rsidR="00B8061D" w:rsidRPr="00125644">
        <w:rPr>
          <w:rFonts w:ascii="Times New Roman" w:hAnsi="Times New Roman" w:cs="Times New Roman"/>
          <w:sz w:val="28"/>
          <w:szCs w:val="28"/>
        </w:rPr>
        <w:t>Theo dõi, đôn đốc, xem xét việc thực hiện nghị quyết, kết luận, kiến nghị giám sát theo quy định tại Điều 40 của Luật này.</w:t>
      </w:r>
    </w:p>
    <w:p w14:paraId="081D6C7B" w14:textId="77777777"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7. Báo cáo kết quả thực hiện chương trình giám sát theo quy định tại Điều 12 của Luật này.</w:t>
      </w:r>
    </w:p>
    <w:p w14:paraId="6BD7625A" w14:textId="77777777" w:rsidR="00B8061D" w:rsidRPr="00125644" w:rsidRDefault="00B8061D"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6. Trách nhiệm của cơ quan, tổ chức, cá nhân chịu sự giám sát  </w:t>
      </w:r>
    </w:p>
    <w:p w14:paraId="40E51553" w14:textId="27B4158E"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Cơ quan, tổ chức, cá nhân chịu sự giám sát phải thực hiện đầy đủ kế hoạch, nội dung,</w:t>
      </w:r>
      <w:r w:rsidR="007E1E6F" w:rsidRPr="00125644">
        <w:rPr>
          <w:rFonts w:ascii="Times New Roman" w:hAnsi="Times New Roman" w:cs="Times New Roman"/>
          <w:sz w:val="28"/>
          <w:szCs w:val="28"/>
        </w:rPr>
        <w:t xml:space="preserve"> </w:t>
      </w:r>
      <w:r w:rsidRPr="00125644">
        <w:rPr>
          <w:rFonts w:ascii="Times New Roman" w:hAnsi="Times New Roman" w:cs="Times New Roman"/>
          <w:sz w:val="28"/>
          <w:szCs w:val="28"/>
        </w:rPr>
        <w:t>yêu cầu giám sát</w:t>
      </w:r>
      <w:r w:rsidR="005740F8" w:rsidRPr="00125644">
        <w:rPr>
          <w:rFonts w:ascii="Times New Roman" w:hAnsi="Times New Roman" w:cs="Times New Roman"/>
          <w:sz w:val="28"/>
          <w:szCs w:val="28"/>
        </w:rPr>
        <w:t>, nội dung yêu cầu báo cáo</w:t>
      </w:r>
      <w:r w:rsidRPr="00125644">
        <w:rPr>
          <w:rFonts w:ascii="Times New Roman" w:hAnsi="Times New Roman" w:cs="Times New Roman"/>
          <w:sz w:val="28"/>
          <w:szCs w:val="28"/>
        </w:rPr>
        <w:t xml:space="preserve"> của chủ thể giám sát; cung cấp thông tin, tài liệu liên quan đến nhiệm vụ của mình, trừ thông tin thuộc danh mục bí mật nhà nước theo quy định của pháp luật về bảo vệ bí mật nhà nước mà chủ thể giám sát đó không thuộc diện được tiếp cận; chịu trách nhiệm về tính chính xác, trung thực, đầy đủ của thông tin, tài liệu mà mình cung cấp; báo cáo, giải trình trung thực, khách quan, đầy đủ, kịp thời theo yêu cầu của </w:t>
      </w:r>
      <w:r w:rsidR="00E55618" w:rsidRPr="005379E5">
        <w:rPr>
          <w:rFonts w:ascii="Times New Roman" w:hAnsi="Times New Roman" w:cs="Times New Roman"/>
          <w:sz w:val="28"/>
          <w:szCs w:val="28"/>
        </w:rPr>
        <w:t>chủ thể</w:t>
      </w:r>
      <w:r w:rsidR="00E55618" w:rsidRPr="00E55618">
        <w:rPr>
          <w:rFonts w:ascii="Times New Roman" w:hAnsi="Times New Roman" w:cs="Times New Roman"/>
          <w:b/>
          <w:bCs/>
          <w:sz w:val="28"/>
          <w:szCs w:val="28"/>
        </w:rPr>
        <w:t xml:space="preserve"> </w:t>
      </w:r>
      <w:r w:rsidRPr="00125644">
        <w:rPr>
          <w:rFonts w:ascii="Times New Roman" w:hAnsi="Times New Roman" w:cs="Times New Roman"/>
          <w:sz w:val="28"/>
          <w:szCs w:val="28"/>
        </w:rPr>
        <w:t>giám sát; không được cản trở, can thiệp trái pháp luật vào hoạt động giám sát của chủ thể giám sát.</w:t>
      </w:r>
    </w:p>
    <w:p w14:paraId="2F6FEA18" w14:textId="42ABB6E3"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Cá nhân, người đứng đầu cơ quan, tổ chức chịu sự giám sát có trách nhiệm trực tiếp báo cáo, giải trình những vấn đề mà chủ thể giám sát yêu cầu; trường hợp không thể trực tiếp báo cáo,</w:t>
      </w:r>
      <w:r w:rsidRPr="005379E5">
        <w:rPr>
          <w:rFonts w:ascii="Times New Roman" w:hAnsi="Times New Roman" w:cs="Times New Roman"/>
          <w:sz w:val="28"/>
          <w:szCs w:val="28"/>
        </w:rPr>
        <w:t xml:space="preserve"> giải trình</w:t>
      </w:r>
      <w:r w:rsidR="00E55618" w:rsidRPr="005379E5">
        <w:rPr>
          <w:rFonts w:ascii="Times New Roman" w:hAnsi="Times New Roman" w:cs="Times New Roman"/>
          <w:sz w:val="28"/>
          <w:szCs w:val="28"/>
        </w:rPr>
        <w:t xml:space="preserve"> thì ủy quyền cho cấp phó của mình</w:t>
      </w:r>
      <w:r w:rsidRPr="005379E5">
        <w:rPr>
          <w:rFonts w:ascii="Times New Roman" w:hAnsi="Times New Roman" w:cs="Times New Roman"/>
          <w:sz w:val="28"/>
          <w:szCs w:val="28"/>
        </w:rPr>
        <w:t xml:space="preserve"> </w:t>
      </w:r>
      <w:r w:rsidRPr="00125644">
        <w:rPr>
          <w:rFonts w:ascii="Times New Roman" w:hAnsi="Times New Roman" w:cs="Times New Roman"/>
          <w:sz w:val="28"/>
          <w:szCs w:val="28"/>
        </w:rPr>
        <w:t>nếu được sự đồng ý của chủ thể giám sát.</w:t>
      </w:r>
    </w:p>
    <w:p w14:paraId="7374657F" w14:textId="6CB8EEA6"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Cơ quan, tổ chức, cá nhân chịu sự giám sát phải nghiêm chỉnh chấp hành nghị quyết giám sát của Quốc hội, Ủy ban Thường vụ Quốc hội, Hội đồng nhân dân; thực hiện kết luận, kiến nghị</w:t>
      </w:r>
      <w:r w:rsidR="0008160D" w:rsidRPr="00125644">
        <w:rPr>
          <w:rFonts w:ascii="Times New Roman" w:hAnsi="Times New Roman" w:cs="Times New Roman"/>
          <w:sz w:val="28"/>
          <w:szCs w:val="28"/>
        </w:rPr>
        <w:t xml:space="preserve"> giám sát</w:t>
      </w:r>
      <w:r w:rsidRPr="00125644">
        <w:rPr>
          <w:rFonts w:ascii="Times New Roman" w:hAnsi="Times New Roman" w:cs="Times New Roman"/>
          <w:sz w:val="28"/>
          <w:szCs w:val="28"/>
        </w:rPr>
        <w:t xml:space="preserve"> của </w:t>
      </w:r>
      <w:r w:rsidR="00622661" w:rsidRPr="00125644">
        <w:rPr>
          <w:rFonts w:ascii="Times New Roman" w:hAnsi="Times New Roman" w:cs="Times New Roman"/>
          <w:sz w:val="28"/>
          <w:szCs w:val="28"/>
        </w:rPr>
        <w:t xml:space="preserve">Ủy ban Thường vụ Quốc hội, </w:t>
      </w:r>
      <w:r w:rsidRPr="00125644">
        <w:rPr>
          <w:rFonts w:ascii="Times New Roman" w:hAnsi="Times New Roman" w:cs="Times New Roman"/>
          <w:sz w:val="28"/>
          <w:szCs w:val="28"/>
        </w:rPr>
        <w:t xml:space="preserve">Hội đồng Dân tộc, Ủy ban của Quốc hội, Đoàn đại biểu Quốc hội, đại biểu Quốc hội, Thường trực Hội đồng nhân dân, Ban của Hội đồng nhân dân, Tổ đại biểu Hội đồng nhân dân và đại biểu Hội đồng nhân dân; áp dụng các biện pháp cần thiết để </w:t>
      </w:r>
      <w:r w:rsidRPr="00125644">
        <w:rPr>
          <w:rFonts w:ascii="Times New Roman" w:hAnsi="Times New Roman" w:cs="Times New Roman"/>
          <w:sz w:val="28"/>
          <w:szCs w:val="28"/>
        </w:rPr>
        <w:lastRenderedPageBreak/>
        <w:t>kịp thời chấm dứt hành vi vi phạm pháp luật, khôi phục lợi ích của Nhà nước, quyền và lợi ích hợp pháp của tổ chức, cá nhân bị vi phạm theo yêu cầu của chủ thể giám sát.</w:t>
      </w:r>
    </w:p>
    <w:p w14:paraId="53669D9D" w14:textId="2694A7AE" w:rsidR="00B8061D" w:rsidRPr="00125644" w:rsidRDefault="00B8061D"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7. Quyền của cơ quan, tổ chức, cá nhân chịu sự giám sát  </w:t>
      </w:r>
    </w:p>
    <w:p w14:paraId="22B98034" w14:textId="3329633A"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Được thông báo trước về kế hoạch, nội dung</w:t>
      </w:r>
      <w:r w:rsidR="00D558DA" w:rsidRPr="00125644">
        <w:rPr>
          <w:rFonts w:ascii="Times New Roman" w:hAnsi="Times New Roman" w:cs="Times New Roman"/>
          <w:sz w:val="28"/>
          <w:szCs w:val="28"/>
        </w:rPr>
        <w:t>, yêu cầu</w:t>
      </w:r>
      <w:r w:rsidRPr="00125644">
        <w:rPr>
          <w:rFonts w:ascii="Times New Roman" w:hAnsi="Times New Roman" w:cs="Times New Roman"/>
          <w:sz w:val="28"/>
          <w:szCs w:val="28"/>
        </w:rPr>
        <w:t xml:space="preserve"> giám sát, nội dung yêu cầu báo cáo, trả lời về vấn đề liên quan đến hoạt động giám sát.</w:t>
      </w:r>
    </w:p>
    <w:p w14:paraId="41782182" w14:textId="77777777"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Giải trình, bảo vệ tính đúng đắn trong việc thực hiện chính sách, pháp luật thuộc nhiệm vụ, quyền hạn của mình liên quan đến nghị quyết, kết luận, yêu cầu, kiến nghị của chủ thể giám sát.</w:t>
      </w:r>
    </w:p>
    <w:p w14:paraId="38AA512B" w14:textId="77777777"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Đề nghị chủ thể giám sát xem xét lại kết luận, yêu cầu, kiến nghị giám sát liên quan đến hoạt động của cơ quan, tổ chức, đơn vị mình; trường hợp không tán thành với kết luận, yêu cầu, kiến nghị giám sát thì tự mình hoặc báo cáo với người đứng đầu cơ quan, tổ chức có thẩm quyền để đề nghị Quốc hội, Ủy ban Thường vụ Quốc hội, Hội đồng nhân dân, Thường trực Hội đồng nhân dân xem xét kết luận, yêu cầu, kiến nghị đó.</w:t>
      </w:r>
    </w:p>
    <w:p w14:paraId="78F8A965" w14:textId="77777777" w:rsidR="00B8061D" w:rsidRPr="00125644" w:rsidRDefault="00B8061D"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8. Tham gia giám sát của cơ quan, tổ chức, cá nhân  </w:t>
      </w:r>
    </w:p>
    <w:p w14:paraId="76879288" w14:textId="70152998"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Ủy ban Mặt trận Tổ quốc Việt Nam, các chuyên gia có kiến thức chuyên môn, kinh nghiệm về vấn đề, lĩnh vực giám sát có thể được mời tham gia hoạt động giám sát. </w:t>
      </w:r>
    </w:p>
    <w:p w14:paraId="4A0D5B93" w14:textId="61C3ED6A"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Cơ quan, tổ chức, cá nhân hữu quan có trách nhiệm tham gia hoạt động giám sát khi có yêu cầu của chủ thể giám sát.</w:t>
      </w:r>
    </w:p>
    <w:p w14:paraId="7D7EED17" w14:textId="77777777" w:rsidR="00B8061D" w:rsidRPr="00125644" w:rsidRDefault="00B8061D"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9. Phối hợp trong hoạt động giám sát  </w:t>
      </w:r>
    </w:p>
    <w:p w14:paraId="095A91A1" w14:textId="3DF4C896" w:rsidR="00B8061D" w:rsidRPr="00125644" w:rsidRDefault="00B8061D" w:rsidP="00EB07ED">
      <w:pPr>
        <w:spacing w:before="12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 xml:space="preserve">1. </w:t>
      </w:r>
      <w:r w:rsidR="00AF0A64" w:rsidRPr="00125644">
        <w:rPr>
          <w:rFonts w:ascii="Times New Roman" w:hAnsi="Times New Roman" w:cs="Times New Roman"/>
          <w:spacing w:val="-2"/>
          <w:sz w:val="28"/>
          <w:szCs w:val="28"/>
        </w:rPr>
        <w:t>C</w:t>
      </w:r>
      <w:r w:rsidRPr="00125644">
        <w:rPr>
          <w:rFonts w:ascii="Times New Roman" w:hAnsi="Times New Roman" w:cs="Times New Roman"/>
          <w:spacing w:val="-2"/>
          <w:sz w:val="28"/>
          <w:szCs w:val="28"/>
        </w:rPr>
        <w:t xml:space="preserve">hủ thể giám sát có trách nhiệm phối hợp với </w:t>
      </w:r>
      <w:r w:rsidR="00B965E1" w:rsidRPr="00125644">
        <w:rPr>
          <w:rFonts w:ascii="Times New Roman" w:hAnsi="Times New Roman" w:cs="Times New Roman"/>
          <w:spacing w:val="-2"/>
          <w:sz w:val="28"/>
          <w:szCs w:val="28"/>
        </w:rPr>
        <w:t>các chủ thể giám sát khác</w:t>
      </w:r>
      <w:r w:rsidR="007B021B" w:rsidRPr="00125644">
        <w:rPr>
          <w:rFonts w:ascii="Times New Roman" w:hAnsi="Times New Roman" w:cs="Times New Roman"/>
          <w:spacing w:val="-2"/>
          <w:sz w:val="28"/>
          <w:szCs w:val="28"/>
        </w:rPr>
        <w:t xml:space="preserve"> và </w:t>
      </w:r>
      <w:r w:rsidRPr="00125644">
        <w:rPr>
          <w:rFonts w:ascii="Times New Roman" w:hAnsi="Times New Roman" w:cs="Times New Roman"/>
          <w:spacing w:val="-2"/>
          <w:sz w:val="28"/>
          <w:szCs w:val="28"/>
        </w:rPr>
        <w:t xml:space="preserve">cơ quan thanh tra, kiểm tra, kiểm toán, cơ quan, tổ chức, cá nhân có thẩm quyền khác trong xây dựng chương trình, kế hoạch, nội dung giám sát và triển khai thực hiện hoạt động giám sát để tránh </w:t>
      </w:r>
      <w:r w:rsidR="003066AF" w:rsidRPr="00125644">
        <w:rPr>
          <w:rFonts w:ascii="Times New Roman" w:hAnsi="Times New Roman" w:cs="Times New Roman"/>
          <w:spacing w:val="-2"/>
          <w:sz w:val="28"/>
          <w:szCs w:val="28"/>
        </w:rPr>
        <w:t>trùng lặp</w:t>
      </w:r>
      <w:r w:rsidRPr="00125644">
        <w:rPr>
          <w:rFonts w:ascii="Times New Roman" w:hAnsi="Times New Roman" w:cs="Times New Roman"/>
          <w:spacing w:val="-2"/>
          <w:sz w:val="28"/>
          <w:szCs w:val="28"/>
        </w:rPr>
        <w:t>, nâng cao hiệu quả giám sát.</w:t>
      </w:r>
    </w:p>
    <w:p w14:paraId="72919425" w14:textId="77777777" w:rsidR="00B8061D" w:rsidRPr="00125644" w:rsidRDefault="00B8061D" w:rsidP="00EB07ED">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Trong quá trình thực hiện hoạt động giám sát, nếu phát hiện bất cập, hạn chế trong chính sách, pháp luật, tổ chức thực hiện pháp luật mà thuộc thẩm quyền, lĩnh vực phụ trách của chủ thể giám sát khác thì có trách nhiệm kịp thời thông tin đến chủ thể giám sát đó để phối hợp giám sát.</w:t>
      </w:r>
    </w:p>
    <w:p w14:paraId="2C3F7576" w14:textId="65DC80DB" w:rsidR="005C70E6" w:rsidRPr="00125644" w:rsidRDefault="00B8061D" w:rsidP="00EB07ED">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spacing w:val="-2"/>
          <w:sz w:val="28"/>
          <w:szCs w:val="28"/>
        </w:rPr>
        <w:t>3. Cơ quan thanh tra, kiểm tra, kiểm</w:t>
      </w:r>
      <w:r w:rsidR="00FB2F0F" w:rsidRPr="00125644">
        <w:rPr>
          <w:rFonts w:ascii="Times New Roman" w:hAnsi="Times New Roman" w:cs="Times New Roman"/>
          <w:spacing w:val="-2"/>
          <w:sz w:val="28"/>
          <w:szCs w:val="28"/>
        </w:rPr>
        <w:t xml:space="preserve"> </w:t>
      </w:r>
      <w:r w:rsidRPr="00125644">
        <w:rPr>
          <w:rFonts w:ascii="Times New Roman" w:hAnsi="Times New Roman" w:cs="Times New Roman"/>
          <w:spacing w:val="-2"/>
          <w:sz w:val="28"/>
          <w:szCs w:val="28"/>
        </w:rPr>
        <w:t>toán</w:t>
      </w:r>
      <w:r w:rsidR="00FB2F0F" w:rsidRPr="00125644">
        <w:rPr>
          <w:rFonts w:ascii="Times New Roman" w:hAnsi="Times New Roman" w:cs="Times New Roman"/>
          <w:spacing w:val="-2"/>
          <w:sz w:val="28"/>
          <w:szCs w:val="28"/>
        </w:rPr>
        <w:t xml:space="preserve"> </w:t>
      </w:r>
      <w:r w:rsidRPr="00125644">
        <w:rPr>
          <w:rFonts w:ascii="Times New Roman" w:hAnsi="Times New Roman" w:cs="Times New Roman"/>
          <w:spacing w:val="-2"/>
          <w:sz w:val="28"/>
          <w:szCs w:val="28"/>
        </w:rPr>
        <w:t xml:space="preserve">và cơ quan, tổ chức, cá nhân có thẩm quyền khác có trách nhiệm cung cấp thông tin, tài liệu liên quan đến nội dung giám sát khi có yêu cầu của chủ thể giám sát, trừ trường hợp pháp luật có quy định khác; chịu trách nhiệm về tính chính xác, trung thực, đầy đủ của thông tin, tài liệu mà mình cung cấp; cử thành viên tham gia hoạt động giám sát khi được mời. </w:t>
      </w:r>
    </w:p>
    <w:p w14:paraId="07FC0DF9" w14:textId="165145A8" w:rsidR="00B8061D" w:rsidRPr="00125644" w:rsidRDefault="00B8061D" w:rsidP="000F4DA7">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10. Công khai, minh bạch trong hoạt động giám sát  </w:t>
      </w:r>
    </w:p>
    <w:p w14:paraId="6BB0AC12" w14:textId="42C54D89"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Chương trình, kế hoạch giám sát, nghị quyết, kết luận, kiến nghị giám sát và báo cáo kết quả thực hiện nghị quyết, kết luận, kiến nghị giám sát phải được đăng tải trên cổng thông tin điện tử</w:t>
      </w:r>
      <w:r w:rsidR="009D56A3" w:rsidRPr="00125644">
        <w:rPr>
          <w:rFonts w:ascii="Times New Roman" w:hAnsi="Times New Roman" w:cs="Times New Roman"/>
          <w:sz w:val="28"/>
          <w:szCs w:val="28"/>
        </w:rPr>
        <w:t xml:space="preserve"> </w:t>
      </w:r>
      <w:r w:rsidR="00E47693" w:rsidRPr="00125644">
        <w:rPr>
          <w:rFonts w:ascii="Times New Roman" w:hAnsi="Times New Roman" w:cs="Times New Roman"/>
          <w:sz w:val="28"/>
          <w:szCs w:val="28"/>
        </w:rPr>
        <w:t xml:space="preserve">của </w:t>
      </w:r>
      <w:r w:rsidR="009D56A3" w:rsidRPr="00125644">
        <w:rPr>
          <w:rFonts w:ascii="Times New Roman" w:hAnsi="Times New Roman" w:cs="Times New Roman"/>
          <w:sz w:val="28"/>
          <w:szCs w:val="28"/>
        </w:rPr>
        <w:t>Quốc hội</w:t>
      </w:r>
      <w:r w:rsidR="00002900" w:rsidRPr="00125644">
        <w:rPr>
          <w:rFonts w:ascii="Times New Roman" w:hAnsi="Times New Roman" w:cs="Times New Roman"/>
          <w:sz w:val="28"/>
          <w:szCs w:val="28"/>
        </w:rPr>
        <w:t>,</w:t>
      </w:r>
      <w:r w:rsidR="009D56A3" w:rsidRPr="00125644">
        <w:rPr>
          <w:rFonts w:ascii="Times New Roman" w:hAnsi="Times New Roman" w:cs="Times New Roman"/>
          <w:sz w:val="28"/>
          <w:szCs w:val="28"/>
        </w:rPr>
        <w:t xml:space="preserve"> Hội đồng nhân dân</w:t>
      </w:r>
      <w:r w:rsidRPr="00125644">
        <w:rPr>
          <w:rFonts w:ascii="Times New Roman" w:hAnsi="Times New Roman" w:cs="Times New Roman"/>
          <w:sz w:val="28"/>
          <w:szCs w:val="28"/>
        </w:rPr>
        <w:t xml:space="preserve">, đăng tải </w:t>
      </w:r>
      <w:r w:rsidRPr="00125644">
        <w:rPr>
          <w:rFonts w:ascii="Times New Roman" w:hAnsi="Times New Roman" w:cs="Times New Roman"/>
          <w:sz w:val="28"/>
          <w:szCs w:val="28"/>
        </w:rPr>
        <w:lastRenderedPageBreak/>
        <w:t xml:space="preserve">trên phương tiện thông tin đại chúng hoặc công khai bằng một trong các hình thức khác theo quy định của Luật Tiếp cận thông tin, trừ trường hợp pháp luật có quy định khác. </w:t>
      </w:r>
    </w:p>
    <w:p w14:paraId="73C62B97"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Cơ quan thông tin đại chúng có quyền tiếp cận, đưa tin về hoạt động giám sát theo quy định của pháp luật.</w:t>
      </w:r>
    </w:p>
    <w:p w14:paraId="14834634"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Cơ quan, tổ chức, cá nhân có quyền tiếp cận thông tin về hoạt động giám sát, đóng góp ý kiến, kiến nghị với Quốc hội và Hội đồng nhân dân về hoạt động giám sát theo quy định của pháp luật.</w:t>
      </w:r>
    </w:p>
    <w:p w14:paraId="0B290698" w14:textId="77777777" w:rsidR="00B8061D" w:rsidRPr="00125644" w:rsidRDefault="00B8061D" w:rsidP="000F4DA7">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11. Hiệu quả giám sát  </w:t>
      </w:r>
    </w:p>
    <w:p w14:paraId="3FEEB68E"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Hiệu quả giám sát của Quốc hội, Hội đồng nhân dân được đánh giá theo các tiêu chí sau đây:</w:t>
      </w:r>
    </w:p>
    <w:p w14:paraId="43DE4E69"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Thực hiện đúng đường lối, chủ trương của Đảng, Hiến pháp và pháp luật;</w:t>
      </w:r>
    </w:p>
    <w:p w14:paraId="4272F068"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 Sự phù hợp của vấn đề, lĩnh vực giám sát và thời điểm tiến hành giám sát;</w:t>
      </w:r>
    </w:p>
    <w:p w14:paraId="4E7D8C97"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Mức độ tác động đến hiệu quả hoạt động của bộ máy nhà nước, việc hoàn thiện chính sách, pháp luật, quyết định các vấn đề quan trọng của đất nước, của địa phương.</w:t>
      </w:r>
    </w:p>
    <w:p w14:paraId="41874948" w14:textId="4F6220F8"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Chủ thể giám sát có trách nhiệm báo cáo về hiệu quả hoạt động giám sát của mình với cơ quan có thẩm quyền</w:t>
      </w:r>
      <w:r w:rsidR="0003669C" w:rsidRPr="00125644">
        <w:rPr>
          <w:rFonts w:ascii="Times New Roman" w:hAnsi="Times New Roman" w:cs="Times New Roman"/>
          <w:sz w:val="28"/>
          <w:szCs w:val="28"/>
        </w:rPr>
        <w:t xml:space="preserve"> khi thực hiện trách nhiệm báo cáo</w:t>
      </w:r>
      <w:r w:rsidR="00F7292B" w:rsidRPr="00125644">
        <w:rPr>
          <w:rFonts w:ascii="Times New Roman" w:hAnsi="Times New Roman" w:cs="Times New Roman"/>
          <w:sz w:val="28"/>
          <w:szCs w:val="28"/>
        </w:rPr>
        <w:t xml:space="preserve"> theo quy định tại Điều 12 của Luật này</w:t>
      </w:r>
      <w:r w:rsidRPr="00125644">
        <w:rPr>
          <w:rFonts w:ascii="Times New Roman" w:hAnsi="Times New Roman" w:cs="Times New Roman"/>
          <w:sz w:val="28"/>
          <w:szCs w:val="28"/>
        </w:rPr>
        <w:t>.</w:t>
      </w:r>
    </w:p>
    <w:p w14:paraId="7E13337B" w14:textId="77777777" w:rsidR="00B8061D" w:rsidRPr="00125644" w:rsidRDefault="00B8061D" w:rsidP="000F4DA7">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12. Trách nhiệm báo cáo của các chủ thể giám sát  </w:t>
      </w:r>
    </w:p>
    <w:p w14:paraId="41AAFE34"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Quốc hội báo cáo về hoạt động giám sát tối cao của mình trước cử tri cả nước thông qua phương tiện thông tin đại chúng và hoạt động tiếp xúc cử tri của đại biểu Quốc hội.</w:t>
      </w:r>
    </w:p>
    <w:p w14:paraId="57E6E8EE" w14:textId="77777777" w:rsidR="00B8061D" w:rsidRPr="00125644" w:rsidRDefault="00B8061D" w:rsidP="000F4DA7">
      <w:pPr>
        <w:spacing w:before="16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2. Ủy ban Thường vụ Quốc hội báo cáo Quốc hội về kết quả thực hiện chương trình giám sát hằng năm của Quốc hội, Ủy ban Thường vụ Quốc hội, Hội đồng Dân tộc, Ủy ban của Quốc hội, Đoàn đại biểu Quốc hội và đại biểu Quốc hội.</w:t>
      </w:r>
    </w:p>
    <w:p w14:paraId="5082DCB5"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Hội đồng Dân tộc, Ủy ban của Quốc hội báo cáo Quốc hội, Ủy ban Thường vụ Quốc hội về kết quả thực hiện chương trình giám sát của mình.</w:t>
      </w:r>
    </w:p>
    <w:p w14:paraId="4759FB52"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Đoàn đại biểu Quốc hội báo cáo Ủy ban Thường vụ Quốc hội về kết quả thực hiện chương trình giám sát của mình và kết quả thực hiện chương trình giám sát của đại biểu Quốc hội trong Đoàn.</w:t>
      </w:r>
    </w:p>
    <w:p w14:paraId="620B6462" w14:textId="09CD24E2"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5. Đại biểu Quốc hội báo cáo Đoàn đại biểu Quốc hội về kết quả thực hiện chương trình giám sát của mình; báo cáo về kết quả thực hiện chương trình giám sát của mình trước cử tri địa phương thông qua hoạt động tiếp xúc cử tri.</w:t>
      </w:r>
    </w:p>
    <w:p w14:paraId="6A16FD82" w14:textId="77777777"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6. Hội đồng nhân dân báo cáo về hoạt động giám sát của mình trước cử tri địa phương thông qua phương tiện thông tin đại chúng và hoạt động tiếp xúc cử tri của đại biểu Hội đồng nhân dân.</w:t>
      </w:r>
    </w:p>
    <w:p w14:paraId="0F085260" w14:textId="263C4D93" w:rsidR="00B8061D" w:rsidRPr="002D3732"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7. Thường trực Hội đồng nhân dân báo cáo Hội đồng nhân dân về kết quả thực hiện chương trình giám sát hằng năm của Hội đồng nhân dân, Thường trực Hội đồng nhân dân, Ban của Hội đồng nhân dân</w:t>
      </w:r>
      <w:r w:rsidRPr="002D3732">
        <w:rPr>
          <w:rFonts w:ascii="Times New Roman" w:hAnsi="Times New Roman" w:cs="Times New Roman"/>
          <w:sz w:val="28"/>
          <w:szCs w:val="28"/>
        </w:rPr>
        <w:t>, đại biểu Hội đồng nhân dân</w:t>
      </w:r>
      <w:r w:rsidR="00732ACA" w:rsidRPr="002D3732">
        <w:rPr>
          <w:rFonts w:ascii="Times New Roman" w:hAnsi="Times New Roman" w:cs="Times New Roman"/>
          <w:sz w:val="28"/>
          <w:szCs w:val="28"/>
        </w:rPr>
        <w:t xml:space="preserve"> và kết quả giám sát của Tổ đại biểu Hội đồng nhân dân </w:t>
      </w:r>
      <w:r w:rsidR="002A7594" w:rsidRPr="002D3732">
        <w:rPr>
          <w:rFonts w:ascii="Times New Roman" w:hAnsi="Times New Roman" w:cs="Times New Roman"/>
          <w:sz w:val="28"/>
          <w:szCs w:val="28"/>
        </w:rPr>
        <w:t xml:space="preserve">đối với các vấn đề </w:t>
      </w:r>
      <w:r w:rsidR="00732ACA" w:rsidRPr="002D3732">
        <w:rPr>
          <w:rFonts w:ascii="Times New Roman" w:hAnsi="Times New Roman" w:cs="Times New Roman"/>
          <w:sz w:val="28"/>
          <w:szCs w:val="28"/>
        </w:rPr>
        <w:t>do Hội đồng nhân dân, Thường trực Hội đồng nhân dân giao</w:t>
      </w:r>
      <w:r w:rsidR="002A7594" w:rsidRPr="002D3732">
        <w:rPr>
          <w:rFonts w:ascii="Times New Roman" w:hAnsi="Times New Roman" w:cs="Times New Roman"/>
          <w:sz w:val="28"/>
          <w:szCs w:val="28"/>
        </w:rPr>
        <w:t>.</w:t>
      </w:r>
      <w:r w:rsidR="00732ACA" w:rsidRPr="002D3732">
        <w:rPr>
          <w:rFonts w:ascii="Times New Roman" w:hAnsi="Times New Roman" w:cs="Times New Roman"/>
          <w:sz w:val="28"/>
          <w:szCs w:val="28"/>
        </w:rPr>
        <w:t xml:space="preserve"> </w:t>
      </w:r>
      <w:r w:rsidRPr="002D3732">
        <w:rPr>
          <w:rFonts w:ascii="Times New Roman" w:hAnsi="Times New Roman" w:cs="Times New Roman"/>
          <w:sz w:val="28"/>
          <w:szCs w:val="28"/>
        </w:rPr>
        <w:t xml:space="preserve"> </w:t>
      </w:r>
    </w:p>
    <w:p w14:paraId="4D4CE0CD" w14:textId="67BAAC1A" w:rsidR="00B8061D" w:rsidRPr="00125644" w:rsidRDefault="00B8061D" w:rsidP="00F71B90">
      <w:pPr>
        <w:spacing w:before="120" w:after="0" w:line="240" w:lineRule="auto"/>
        <w:ind w:firstLine="567"/>
        <w:jc w:val="both"/>
        <w:rPr>
          <w:rFonts w:ascii="Times New Roman" w:hAnsi="Times New Roman" w:cs="Times New Roman"/>
          <w:spacing w:val="-4"/>
          <w:sz w:val="28"/>
          <w:szCs w:val="28"/>
        </w:rPr>
      </w:pPr>
      <w:r w:rsidRPr="00125644">
        <w:rPr>
          <w:rFonts w:ascii="Times New Roman" w:hAnsi="Times New Roman" w:cs="Times New Roman"/>
          <w:spacing w:val="-4"/>
          <w:sz w:val="28"/>
          <w:szCs w:val="28"/>
        </w:rPr>
        <w:t xml:space="preserve">8. Ban của Hội đồng nhân dân báo cáo </w:t>
      </w:r>
      <w:r w:rsidR="009023F8" w:rsidRPr="00125644">
        <w:rPr>
          <w:rFonts w:ascii="Times New Roman" w:hAnsi="Times New Roman" w:cs="Times New Roman"/>
          <w:spacing w:val="-4"/>
          <w:sz w:val="28"/>
          <w:szCs w:val="28"/>
        </w:rPr>
        <w:t xml:space="preserve">Hội đồng nhân dân, </w:t>
      </w:r>
      <w:r w:rsidRPr="00125644">
        <w:rPr>
          <w:rFonts w:ascii="Times New Roman" w:hAnsi="Times New Roman" w:cs="Times New Roman"/>
          <w:spacing w:val="-4"/>
          <w:sz w:val="28"/>
          <w:szCs w:val="28"/>
        </w:rPr>
        <w:t xml:space="preserve">Thường trực Hội đồng nhân dân về kết quả thực hiện chương trình giám sát của mình. </w:t>
      </w:r>
    </w:p>
    <w:p w14:paraId="4D15D433" w14:textId="30B16781" w:rsidR="00E008B2" w:rsidRPr="00125644" w:rsidRDefault="00E008B2" w:rsidP="00F71B90">
      <w:pPr>
        <w:spacing w:before="120" w:after="0" w:line="240" w:lineRule="auto"/>
        <w:ind w:firstLine="567"/>
        <w:jc w:val="both"/>
        <w:rPr>
          <w:rFonts w:ascii="Times New Roman" w:hAnsi="Times New Roman" w:cs="Times New Roman"/>
          <w:spacing w:val="-4"/>
          <w:sz w:val="28"/>
          <w:szCs w:val="28"/>
        </w:rPr>
      </w:pPr>
      <w:r w:rsidRPr="00125644">
        <w:rPr>
          <w:rFonts w:ascii="Times New Roman" w:hAnsi="Times New Roman" w:cs="Times New Roman"/>
          <w:spacing w:val="-4"/>
          <w:sz w:val="28"/>
          <w:szCs w:val="28"/>
        </w:rPr>
        <w:t xml:space="preserve">9. Tổ đại biểu Hội đồng nhân dân báo cáo Thường trực Hội đồng nhân dân về kết quả </w:t>
      </w:r>
      <w:r w:rsidR="00310DB0" w:rsidRPr="00125644">
        <w:rPr>
          <w:rFonts w:ascii="Times New Roman" w:hAnsi="Times New Roman" w:cs="Times New Roman"/>
          <w:spacing w:val="-4"/>
          <w:sz w:val="28"/>
          <w:szCs w:val="28"/>
        </w:rPr>
        <w:t>hoạt động</w:t>
      </w:r>
      <w:r w:rsidRPr="00125644">
        <w:rPr>
          <w:rFonts w:ascii="Times New Roman" w:hAnsi="Times New Roman" w:cs="Times New Roman"/>
          <w:spacing w:val="-4"/>
          <w:sz w:val="28"/>
          <w:szCs w:val="28"/>
        </w:rPr>
        <w:t xml:space="preserve"> giám sát của mình</w:t>
      </w:r>
      <w:r w:rsidR="00B53F7B" w:rsidRPr="00125644">
        <w:rPr>
          <w:rFonts w:ascii="Times New Roman" w:hAnsi="Times New Roman" w:cs="Times New Roman"/>
          <w:spacing w:val="-4"/>
          <w:sz w:val="28"/>
          <w:szCs w:val="28"/>
        </w:rPr>
        <w:t xml:space="preserve"> và</w:t>
      </w:r>
      <w:r w:rsidR="00022735" w:rsidRPr="00125644">
        <w:rPr>
          <w:rFonts w:ascii="Times New Roman" w:hAnsi="Times New Roman" w:cs="Times New Roman"/>
          <w:spacing w:val="-4"/>
          <w:sz w:val="28"/>
          <w:szCs w:val="28"/>
        </w:rPr>
        <w:t xml:space="preserve"> kết quả thực hiện chương trình giám sát của đại biểu Hội đồng nhân dân trong Tổ.</w:t>
      </w:r>
    </w:p>
    <w:p w14:paraId="1958ED98" w14:textId="31C4CFD9" w:rsidR="00B8061D" w:rsidRPr="00125644" w:rsidRDefault="00E008B2"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10</w:t>
      </w:r>
      <w:r w:rsidR="00B8061D" w:rsidRPr="00125644">
        <w:rPr>
          <w:rFonts w:ascii="Times New Roman" w:hAnsi="Times New Roman" w:cs="Times New Roman"/>
          <w:sz w:val="28"/>
          <w:szCs w:val="28"/>
        </w:rPr>
        <w:t>. Đại biểu Hội đồng nhân dân báo cáo Thường trực Hội đồng nhân dân về kết quả thực hiện chương trình giám sát của mình</w:t>
      </w:r>
      <w:r w:rsidR="007928C9" w:rsidRPr="00125644">
        <w:rPr>
          <w:rFonts w:ascii="Times New Roman" w:hAnsi="Times New Roman" w:cs="Times New Roman"/>
          <w:sz w:val="28"/>
          <w:szCs w:val="28"/>
        </w:rPr>
        <w:t xml:space="preserve"> thông qua Tổ đại biểu Hội đồng nhân dân</w:t>
      </w:r>
      <w:r w:rsidR="00B8061D" w:rsidRPr="00125644">
        <w:rPr>
          <w:rFonts w:ascii="Times New Roman" w:hAnsi="Times New Roman" w:cs="Times New Roman"/>
          <w:sz w:val="28"/>
          <w:szCs w:val="28"/>
        </w:rPr>
        <w:t>; báo cáo về kết quả thực hiện chương trình giám sát của mình trước cử tri tại địa phương thông qua hoạt động tiếp xúc cử tri.</w:t>
      </w:r>
    </w:p>
    <w:p w14:paraId="5B6A10B8" w14:textId="77777777" w:rsidR="00395C27" w:rsidRPr="00125644" w:rsidRDefault="00395C27" w:rsidP="00F71B90">
      <w:pPr>
        <w:spacing w:before="120" w:after="0" w:line="240" w:lineRule="auto"/>
        <w:ind w:firstLine="567"/>
        <w:jc w:val="center"/>
        <w:rPr>
          <w:rFonts w:ascii="Times New Roman" w:hAnsi="Times New Roman" w:cs="Times New Roman"/>
          <w:b/>
          <w:bCs/>
          <w:sz w:val="28"/>
          <w:szCs w:val="28"/>
        </w:rPr>
      </w:pPr>
    </w:p>
    <w:p w14:paraId="039FA0E3" w14:textId="6762FBFD"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Chương II</w:t>
      </w:r>
    </w:p>
    <w:p w14:paraId="1DEBCE94" w14:textId="77777777"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QUỐC HỘI</w:t>
      </w:r>
    </w:p>
    <w:p w14:paraId="7A60BA63" w14:textId="77777777"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Mục 1</w:t>
      </w:r>
    </w:p>
    <w:p w14:paraId="6BDB51C3" w14:textId="77777777"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TỐI CAO CỦA QUỐC HỘI</w:t>
      </w:r>
    </w:p>
    <w:p w14:paraId="63E6F7C0" w14:textId="77777777" w:rsidR="00F25EA4" w:rsidRDefault="00F25EA4" w:rsidP="00F71B90">
      <w:pPr>
        <w:spacing w:before="120" w:after="0" w:line="240" w:lineRule="auto"/>
        <w:ind w:firstLine="567"/>
        <w:jc w:val="both"/>
        <w:rPr>
          <w:rFonts w:ascii="Times New Roman" w:hAnsi="Times New Roman" w:cs="Times New Roman"/>
          <w:b/>
          <w:bCs/>
          <w:sz w:val="28"/>
          <w:szCs w:val="28"/>
        </w:rPr>
      </w:pPr>
    </w:p>
    <w:p w14:paraId="57DC91F6" w14:textId="5A9D698C" w:rsidR="00B8061D" w:rsidRPr="00125644" w:rsidRDefault="00B8061D" w:rsidP="000F4DA7">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13. Thẩm quyền giám sát tối cao của Quốc hội  </w:t>
      </w:r>
    </w:p>
    <w:p w14:paraId="43D86867"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Giám sát tối cao hoạt động của Chủ tịch nước, Ủy ban Thường vụ Quốc hội, Chính phủ, Thủ tướng Chính phủ, Bộ trưởng, thành viên khác của Chính phủ, Tòa án nhân dân tối cao, Viện kiểm sát nhân dân tối cao, Hội đồng bầu cử quốc gia, Kiểm toán nhà nước và cơ quan khác do Quốc hội thành lập trong việc tuân theo Hiến pháp, luật, nghị quyết của Quốc hội.</w:t>
      </w:r>
    </w:p>
    <w:p w14:paraId="602A0FAF"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Giám sát tối cao văn bản quy phạm pháp luật quy định tại các khoản 3, 4, 5, 6, 7, 8 và 9 Điều 4 của Luật Ban hành văn bản quy phạm pháp luật. </w:t>
      </w:r>
    </w:p>
    <w:p w14:paraId="48A8855D" w14:textId="7278BAD8"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3. </w:t>
      </w:r>
      <w:r w:rsidR="007E4607" w:rsidRPr="002D3732">
        <w:rPr>
          <w:rFonts w:ascii="Times New Roman" w:hAnsi="Times New Roman" w:cs="Times New Roman"/>
          <w:sz w:val="28"/>
          <w:szCs w:val="28"/>
        </w:rPr>
        <w:t>Trường hợp cần thiết do yêu cầu của thực tiễn,</w:t>
      </w:r>
      <w:r w:rsidRPr="002D3732">
        <w:rPr>
          <w:rFonts w:ascii="Times New Roman" w:hAnsi="Times New Roman" w:cs="Times New Roman"/>
          <w:sz w:val="28"/>
          <w:szCs w:val="28"/>
        </w:rPr>
        <w:t xml:space="preserve"> Q</w:t>
      </w:r>
      <w:r w:rsidRPr="00125644">
        <w:rPr>
          <w:rFonts w:ascii="Times New Roman" w:hAnsi="Times New Roman" w:cs="Times New Roman"/>
          <w:sz w:val="28"/>
          <w:szCs w:val="28"/>
        </w:rPr>
        <w:t>uốc hội tiến hành giám sát hoạt động của cơ quan, tổ chức, cá nhân khác trong việc tuân theo Hiến pháp và pháp luật.</w:t>
      </w:r>
    </w:p>
    <w:p w14:paraId="041123FF" w14:textId="0AB7D06C" w:rsidR="00B8061D" w:rsidRPr="00125644" w:rsidRDefault="00B8061D" w:rsidP="00F71B90">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14. </w:t>
      </w:r>
      <w:r w:rsidR="00CC4837" w:rsidRPr="00125644">
        <w:rPr>
          <w:rFonts w:ascii="Times New Roman" w:hAnsi="Times New Roman" w:cs="Times New Roman"/>
          <w:b/>
          <w:bCs/>
          <w:sz w:val="28"/>
          <w:szCs w:val="28"/>
        </w:rPr>
        <w:t>H</w:t>
      </w:r>
      <w:r w:rsidRPr="00125644">
        <w:rPr>
          <w:rFonts w:ascii="Times New Roman" w:hAnsi="Times New Roman" w:cs="Times New Roman"/>
          <w:b/>
          <w:bCs/>
          <w:sz w:val="28"/>
          <w:szCs w:val="28"/>
        </w:rPr>
        <w:t xml:space="preserve">oạt động giám sát tối cao của Quốc hội  </w:t>
      </w:r>
    </w:p>
    <w:p w14:paraId="209E8DA2" w14:textId="77777777"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Quốc hội thực hiện các hoạt động giám sát sau đây:</w:t>
      </w:r>
    </w:p>
    <w:p w14:paraId="7DAC48D4" w14:textId="75CF410B"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Xem xét báo cáo công tác của Chủ tịch nước, Ủy ban Thường vụ Quốc hội, Chính phủ, Tòa án nhân dân tối cao, Viện kiểm sát nhân dân tối cao, Hội đồng bầu cử quốc gia, Kiểm toán nhà nước, cơ quan khác do Quốc hội thành lập và báo cáo khác theo quy định của luật, nghị quyết của Quốc hội hoặc đề nghị của Ủy ban Thường vụ Quốc hội</w:t>
      </w:r>
      <w:r w:rsidR="00395C27" w:rsidRPr="00125644">
        <w:rPr>
          <w:rFonts w:ascii="Times New Roman" w:hAnsi="Times New Roman" w:cs="Times New Roman"/>
          <w:sz w:val="28"/>
          <w:szCs w:val="28"/>
        </w:rPr>
        <w:t>;</w:t>
      </w:r>
    </w:p>
    <w:p w14:paraId="5572EA12" w14:textId="1C93FAEE"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b) Xem xét văn bản quy phạm pháp luật quy định tại các khoản 3, 4, 5, 6, 7, 8 và 9 Điều 4 của Luật Ban hành văn bản quy phạm pháp luật có dấu hiệu trái với Hiến pháp, luật, nghị quyết của Quốc hội theo đề nghị của cơ quan, cá nhân có thẩm quyền</w:t>
      </w:r>
      <w:r w:rsidR="00395C27"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348A9486" w14:textId="1CA4E463" w:rsidR="00B8061D" w:rsidRPr="002D3732"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Xem xét việc trả lời chất vấn của người bị chất vấn quy định tại điểm a khoản 1 Điều 25 của Luật này</w:t>
      </w:r>
      <w:r w:rsidR="00395C27" w:rsidRPr="00125644">
        <w:rPr>
          <w:rFonts w:ascii="Times New Roman" w:hAnsi="Times New Roman" w:cs="Times New Roman"/>
          <w:sz w:val="28"/>
          <w:szCs w:val="28"/>
        </w:rPr>
        <w:t>;</w:t>
      </w:r>
    </w:p>
    <w:p w14:paraId="2ED3C4A5" w14:textId="624D17EA" w:rsidR="0017180F" w:rsidRPr="002D3732" w:rsidRDefault="0017180F" w:rsidP="0017180F">
      <w:pPr>
        <w:spacing w:before="120" w:after="0" w:line="240" w:lineRule="auto"/>
        <w:ind w:firstLine="567"/>
        <w:jc w:val="both"/>
        <w:rPr>
          <w:rFonts w:ascii="Times New Roman" w:hAnsi="Times New Roman" w:cs="Times New Roman"/>
          <w:sz w:val="28"/>
          <w:szCs w:val="28"/>
        </w:rPr>
      </w:pPr>
      <w:r w:rsidRPr="002D3732">
        <w:rPr>
          <w:rFonts w:ascii="Times New Roman" w:hAnsi="Times New Roman" w:cs="Times New Roman"/>
          <w:sz w:val="28"/>
          <w:szCs w:val="28"/>
        </w:rPr>
        <w:t xml:space="preserve">d) </w:t>
      </w:r>
      <w:r w:rsidR="007D17D6" w:rsidRPr="002D3732">
        <w:rPr>
          <w:rFonts w:ascii="Times New Roman" w:hAnsi="Times New Roman" w:cs="Times New Roman"/>
          <w:sz w:val="28"/>
          <w:szCs w:val="28"/>
        </w:rPr>
        <w:t>Xem xét báo cáo của Đoàn</w:t>
      </w:r>
      <w:r w:rsidRPr="002D3732">
        <w:rPr>
          <w:rFonts w:ascii="Times New Roman" w:hAnsi="Times New Roman" w:cs="Times New Roman"/>
          <w:sz w:val="28"/>
          <w:szCs w:val="28"/>
        </w:rPr>
        <w:t xml:space="preserve"> giám sát chuyên đề</w:t>
      </w:r>
      <w:r w:rsidR="007D17D6" w:rsidRPr="002D3732">
        <w:rPr>
          <w:rFonts w:ascii="Times New Roman" w:hAnsi="Times New Roman" w:cs="Times New Roman"/>
          <w:sz w:val="28"/>
          <w:szCs w:val="28"/>
        </w:rPr>
        <w:t xml:space="preserve"> do Quốc hội thành lập</w:t>
      </w:r>
      <w:r w:rsidRPr="002D3732">
        <w:rPr>
          <w:rFonts w:ascii="Times New Roman" w:hAnsi="Times New Roman" w:cs="Times New Roman"/>
          <w:sz w:val="28"/>
          <w:szCs w:val="28"/>
        </w:rPr>
        <w:t xml:space="preserve">; </w:t>
      </w:r>
    </w:p>
    <w:p w14:paraId="4370A64E" w14:textId="7CDA5D70" w:rsidR="00B8061D" w:rsidRPr="002D3732" w:rsidRDefault="0017180F" w:rsidP="00F71B90">
      <w:pPr>
        <w:spacing w:before="120" w:after="0" w:line="240" w:lineRule="auto"/>
        <w:ind w:firstLine="567"/>
        <w:jc w:val="both"/>
        <w:rPr>
          <w:rFonts w:ascii="Times New Roman" w:hAnsi="Times New Roman" w:cs="Times New Roman"/>
          <w:sz w:val="28"/>
          <w:szCs w:val="28"/>
        </w:rPr>
      </w:pPr>
      <w:r w:rsidRPr="002D3732">
        <w:rPr>
          <w:rFonts w:ascii="Times New Roman" w:hAnsi="Times New Roman" w:cs="Times New Roman"/>
          <w:sz w:val="28"/>
          <w:szCs w:val="28"/>
        </w:rPr>
        <w:t>đ</w:t>
      </w:r>
      <w:r w:rsidR="00B8061D" w:rsidRPr="002D3732">
        <w:rPr>
          <w:rFonts w:ascii="Times New Roman" w:hAnsi="Times New Roman" w:cs="Times New Roman"/>
          <w:sz w:val="28"/>
          <w:szCs w:val="28"/>
        </w:rPr>
        <w:t>) Xem xét báo cáo giám sát chuyên đề của Ủy ban Thường vụ Quốc hội, Hội đồng Dân tộc, Ủy ban của Quốc hội</w:t>
      </w:r>
      <w:r w:rsidR="000E66AF" w:rsidRPr="002D3732">
        <w:rPr>
          <w:rFonts w:ascii="Times New Roman" w:hAnsi="Times New Roman" w:cs="Times New Roman"/>
          <w:sz w:val="28"/>
          <w:szCs w:val="28"/>
        </w:rPr>
        <w:t xml:space="preserve"> về chuyên đề </w:t>
      </w:r>
      <w:r w:rsidR="00B56E47" w:rsidRPr="002D3732">
        <w:rPr>
          <w:rFonts w:ascii="Times New Roman" w:hAnsi="Times New Roman" w:cs="Times New Roman"/>
          <w:sz w:val="28"/>
          <w:szCs w:val="28"/>
        </w:rPr>
        <w:t xml:space="preserve">được </w:t>
      </w:r>
      <w:r w:rsidR="000E66AF" w:rsidRPr="002D3732">
        <w:rPr>
          <w:rFonts w:ascii="Times New Roman" w:hAnsi="Times New Roman" w:cs="Times New Roman"/>
          <w:sz w:val="28"/>
          <w:szCs w:val="28"/>
        </w:rPr>
        <w:t>Quốc hội giao</w:t>
      </w:r>
      <w:r w:rsidR="00A85A36" w:rsidRPr="002D3732">
        <w:rPr>
          <w:rFonts w:ascii="Times New Roman" w:hAnsi="Times New Roman" w:cs="Times New Roman"/>
          <w:sz w:val="28"/>
          <w:szCs w:val="28"/>
        </w:rPr>
        <w:t xml:space="preserve"> hoặc các chuyên đề khác khi xét thấy cần thiết</w:t>
      </w:r>
      <w:r w:rsidR="00395C27" w:rsidRPr="002D3732">
        <w:rPr>
          <w:rFonts w:ascii="Times New Roman" w:hAnsi="Times New Roman" w:cs="Times New Roman"/>
          <w:sz w:val="28"/>
          <w:szCs w:val="28"/>
        </w:rPr>
        <w:t>;</w:t>
      </w:r>
      <w:r w:rsidR="00A17764" w:rsidRPr="002D3732">
        <w:rPr>
          <w:rFonts w:ascii="Times New Roman" w:hAnsi="Times New Roman" w:cs="Times New Roman"/>
          <w:sz w:val="28"/>
          <w:szCs w:val="28"/>
        </w:rPr>
        <w:t xml:space="preserve"> </w:t>
      </w:r>
    </w:p>
    <w:p w14:paraId="1CB2C381" w14:textId="1B45BB60" w:rsidR="00D62A66" w:rsidRPr="00125644" w:rsidRDefault="0017180F" w:rsidP="00F71B90">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e</w:t>
      </w:r>
      <w:r w:rsidR="00D62A66" w:rsidRPr="00125644">
        <w:rPr>
          <w:rFonts w:ascii="Times New Roman" w:hAnsi="Times New Roman" w:cs="Times New Roman"/>
          <w:sz w:val="28"/>
          <w:szCs w:val="28"/>
        </w:rPr>
        <w:t>) Xem xét báo cáo của Ủy ban lâm thời do Quốc hội thành lập;</w:t>
      </w:r>
    </w:p>
    <w:p w14:paraId="53A8DF11" w14:textId="624667E7" w:rsidR="00B8061D" w:rsidRPr="00125644" w:rsidRDefault="0017180F" w:rsidP="00F71B90">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g</w:t>
      </w:r>
      <w:r w:rsidR="00B8061D" w:rsidRPr="00125644">
        <w:rPr>
          <w:rFonts w:ascii="Times New Roman" w:hAnsi="Times New Roman" w:cs="Times New Roman"/>
          <w:sz w:val="28"/>
          <w:szCs w:val="28"/>
        </w:rPr>
        <w:t>) Xem xét việc thực hiện nghị quyết của Quốc hội về giám sát</w:t>
      </w:r>
      <w:r w:rsidR="00395C27" w:rsidRPr="00125644">
        <w:rPr>
          <w:rFonts w:ascii="Times New Roman" w:hAnsi="Times New Roman" w:cs="Times New Roman"/>
          <w:sz w:val="28"/>
          <w:szCs w:val="28"/>
        </w:rPr>
        <w:t>;</w:t>
      </w:r>
    </w:p>
    <w:p w14:paraId="5398C546" w14:textId="03D6F8FB" w:rsidR="00395C27" w:rsidRPr="00125644" w:rsidRDefault="0017180F" w:rsidP="00F71B90">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h</w:t>
      </w:r>
      <w:r w:rsidR="00395C27" w:rsidRPr="00125644">
        <w:rPr>
          <w:rFonts w:ascii="Times New Roman" w:hAnsi="Times New Roman" w:cs="Times New Roman"/>
          <w:sz w:val="28"/>
          <w:szCs w:val="28"/>
        </w:rPr>
        <w:t>) Xem xét kiến nghị giám sát của Ủy ban Thường vụ Quốc hội, Hội đồng Dân tộc, Ủy ban của Quốc hội, Đoàn đại biểu Quốc hội và đại biểu Quốc hội;</w:t>
      </w:r>
    </w:p>
    <w:p w14:paraId="78E08F25" w14:textId="37F7B3B6" w:rsidR="00B8061D" w:rsidRPr="00125644" w:rsidRDefault="0017180F" w:rsidP="00F71B90">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i</w:t>
      </w:r>
      <w:r w:rsidR="00B8061D" w:rsidRPr="00125644">
        <w:rPr>
          <w:rFonts w:ascii="Times New Roman" w:hAnsi="Times New Roman" w:cs="Times New Roman"/>
          <w:sz w:val="28"/>
          <w:szCs w:val="28"/>
        </w:rPr>
        <w:t>) Lấy phiếu tín nhiệm, bỏ phiếu tín nhiệm đối với người giữ chức vụ do Quốc hội bầu hoặc phê chuẩn theo</w:t>
      </w:r>
      <w:r w:rsidR="002C364D" w:rsidRPr="00125644">
        <w:rPr>
          <w:rFonts w:ascii="Times New Roman" w:hAnsi="Times New Roman" w:cs="Times New Roman"/>
          <w:sz w:val="28"/>
          <w:szCs w:val="28"/>
        </w:rPr>
        <w:t xml:space="preserve"> quy định </w:t>
      </w:r>
      <w:r w:rsidR="00B8061D" w:rsidRPr="00125644">
        <w:rPr>
          <w:rFonts w:ascii="Times New Roman" w:hAnsi="Times New Roman" w:cs="Times New Roman"/>
          <w:sz w:val="28"/>
          <w:szCs w:val="28"/>
        </w:rPr>
        <w:t>của Quốc hội về lấy phiếu tín nhiệm, bỏ phiếu tín nhiệm.</w:t>
      </w:r>
    </w:p>
    <w:p w14:paraId="12144C63" w14:textId="34B62B74"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Quốc hội quyết định chương trình giám sát hằng năm của mình trên cơ sở đề nghị của Ủy ban Thường vụ Quốc </w:t>
      </w:r>
      <w:r w:rsidRPr="00C26B86">
        <w:rPr>
          <w:rFonts w:ascii="Times New Roman" w:hAnsi="Times New Roman" w:cs="Times New Roman"/>
          <w:sz w:val="28"/>
          <w:szCs w:val="28"/>
        </w:rPr>
        <w:t>hội;</w:t>
      </w:r>
      <w:r w:rsidR="00C532DA" w:rsidRPr="00C26B86">
        <w:rPr>
          <w:rFonts w:ascii="Times New Roman" w:hAnsi="Times New Roman" w:cs="Times New Roman"/>
          <w:sz w:val="28"/>
          <w:szCs w:val="28"/>
        </w:rPr>
        <w:t xml:space="preserve"> </w:t>
      </w:r>
      <w:r w:rsidR="00644F1C" w:rsidRPr="00C26B86">
        <w:rPr>
          <w:rFonts w:ascii="Times New Roman" w:hAnsi="Times New Roman" w:cs="Times New Roman"/>
          <w:sz w:val="28"/>
          <w:szCs w:val="28"/>
        </w:rPr>
        <w:t>quyết định</w:t>
      </w:r>
      <w:r w:rsidR="00C532DA" w:rsidRPr="00C26B86">
        <w:rPr>
          <w:rFonts w:ascii="Times New Roman" w:hAnsi="Times New Roman" w:cs="Times New Roman"/>
          <w:sz w:val="28"/>
          <w:szCs w:val="28"/>
        </w:rPr>
        <w:t xml:space="preserve"> thành lập Đoàn giám sát chuyên đề của Quốc hội;</w:t>
      </w:r>
      <w:r w:rsidRPr="00C26B86">
        <w:rPr>
          <w:rFonts w:ascii="Times New Roman" w:hAnsi="Times New Roman" w:cs="Times New Roman"/>
          <w:sz w:val="28"/>
          <w:szCs w:val="28"/>
        </w:rPr>
        <w:t xml:space="preserve"> giao Ủy ban Thường vụ Quốc hội ban hành kế hoạch và tổ chức thực hiện chương trình giám sát của Quốc hội; </w:t>
      </w:r>
      <w:r w:rsidR="00A16350" w:rsidRPr="00C26B86">
        <w:rPr>
          <w:rFonts w:ascii="Times New Roman" w:hAnsi="Times New Roman" w:cs="Times New Roman"/>
          <w:sz w:val="28"/>
          <w:szCs w:val="28"/>
        </w:rPr>
        <w:t xml:space="preserve">giao </w:t>
      </w:r>
      <w:r w:rsidRPr="00C26B86">
        <w:rPr>
          <w:rFonts w:ascii="Times New Roman" w:hAnsi="Times New Roman" w:cs="Times New Roman"/>
          <w:sz w:val="28"/>
          <w:szCs w:val="28"/>
        </w:rPr>
        <w:t>Ủy ban Thường vụ Quốc hội, Hội đồng Dân tộc, Ủy ban của Quốc hội tổ chức thực hiện một số nội dung trong chương trình giám sát và báo cáo</w:t>
      </w:r>
      <w:r w:rsidRPr="00125644">
        <w:rPr>
          <w:rFonts w:ascii="Times New Roman" w:hAnsi="Times New Roman" w:cs="Times New Roman"/>
          <w:sz w:val="28"/>
          <w:szCs w:val="28"/>
        </w:rPr>
        <w:t xml:space="preserve"> kết quả thực hiện với Quốc hội. Trường hợp cần thiết do yêu cầu của thực tiễn, trong thời gian Quốc hội không họp, Ủy ban Thường vụ Quốc hội quyết định điều chỉnh chương trình giám sát của Quốc hội và báo cáo Quốc hội tại kỳ họp gần nhất.</w:t>
      </w:r>
    </w:p>
    <w:p w14:paraId="2FC32E0F" w14:textId="77777777" w:rsidR="00B8061D" w:rsidRPr="00125644" w:rsidRDefault="00B8061D" w:rsidP="00F71B90">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15. Thẩm quyền của Quốc hội trong việc xem xét kết quả giám sát  </w:t>
      </w:r>
    </w:p>
    <w:p w14:paraId="6DCAC2D9" w14:textId="77777777"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Căn cứ vào kết quả giám sát, Quốc hội có thẩm quyền sau đây:</w:t>
      </w:r>
    </w:p>
    <w:p w14:paraId="16A1F107" w14:textId="7C3B65F3"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w:t>
      </w:r>
      <w:r w:rsidR="00A042A2" w:rsidRPr="00125644">
        <w:rPr>
          <w:rFonts w:ascii="Times New Roman" w:hAnsi="Times New Roman" w:cs="Times New Roman"/>
          <w:sz w:val="28"/>
          <w:szCs w:val="28"/>
        </w:rPr>
        <w:t>Y</w:t>
      </w:r>
      <w:r w:rsidR="00D05647" w:rsidRPr="00125644">
        <w:rPr>
          <w:rFonts w:ascii="Times New Roman" w:hAnsi="Times New Roman" w:cs="Times New Roman"/>
          <w:sz w:val="28"/>
          <w:szCs w:val="28"/>
        </w:rPr>
        <w:t xml:space="preserve">êu cầu </w:t>
      </w:r>
      <w:r w:rsidRPr="00125644">
        <w:rPr>
          <w:rFonts w:ascii="Times New Roman" w:hAnsi="Times New Roman" w:cs="Times New Roman"/>
          <w:sz w:val="28"/>
          <w:szCs w:val="28"/>
        </w:rPr>
        <w:t>Ủy ban Thường vụ Quốc hội, Chính phủ, Thủ tướng Chính phủ, Hội đồng Thẩm phán Tòa án nhân dân tối cao, Chánh án Tòa án nhân dân tối cao, Viện trưởng Viện kiểm sát nhân dân tối cao, Tổng Kiểm toán nhà nước ban hành văn bản quy định chi tiết luật, nghị quyết của Quốc hội</w:t>
      </w:r>
      <w:r w:rsidR="00C733C8"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5DA84620" w14:textId="379FB1F7"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Bãi bỏ một phần hoặc toàn bộ văn bản quy phạm pháp luật quy định tại các khoản 3, 4, 5, 6, 7, 8 và 9 Điều 4 của Luật Ban hành văn bản quy phạm pháp luật trái với Hiến pháp, luật, nghị quyết của Quốc hội</w:t>
      </w:r>
      <w:r w:rsidR="00C733C8" w:rsidRPr="00125644">
        <w:rPr>
          <w:rFonts w:ascii="Times New Roman" w:hAnsi="Times New Roman" w:cs="Times New Roman"/>
          <w:sz w:val="28"/>
          <w:szCs w:val="28"/>
        </w:rPr>
        <w:t>.</w:t>
      </w:r>
    </w:p>
    <w:p w14:paraId="1B971664" w14:textId="027F0757"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3.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Chủ tịch Hội đồng bầu cử quốc gia, Tổng Kiểm toán nhà nước, người đứng đầu cơ quan </w:t>
      </w:r>
      <w:r w:rsidRPr="00125644">
        <w:rPr>
          <w:rFonts w:ascii="Times New Roman" w:hAnsi="Times New Roman" w:cs="Times New Roman"/>
          <w:sz w:val="28"/>
          <w:szCs w:val="28"/>
        </w:rPr>
        <w:lastRenderedPageBreak/>
        <w:t>khác do Quốc hội thành lập; phê chuẩn đề nghị miễn nhiệm, cách chức Phó Thủ tướng Chính phủ, Bộ trưởng, Thủ trưởng cơ quan ngang bộ, Thẩm phán Tòa án nhân dân tối cao</w:t>
      </w:r>
      <w:r w:rsidR="00C733C8" w:rsidRPr="00125644">
        <w:rPr>
          <w:rFonts w:ascii="Times New Roman" w:hAnsi="Times New Roman" w:cs="Times New Roman"/>
          <w:sz w:val="28"/>
          <w:szCs w:val="28"/>
        </w:rPr>
        <w:t>.</w:t>
      </w:r>
    </w:p>
    <w:p w14:paraId="0E42A8DD" w14:textId="36814474" w:rsidR="00B8061D" w:rsidRPr="00125644" w:rsidRDefault="00B8061D" w:rsidP="00F71B90">
      <w:pPr>
        <w:spacing w:before="120" w:after="0" w:line="240" w:lineRule="auto"/>
        <w:ind w:firstLine="567"/>
        <w:jc w:val="both"/>
        <w:rPr>
          <w:rFonts w:ascii="Times New Roman" w:hAnsi="Times New Roman" w:cs="Times New Roman"/>
          <w:spacing w:val="4"/>
          <w:sz w:val="28"/>
          <w:szCs w:val="28"/>
        </w:rPr>
      </w:pPr>
      <w:r w:rsidRPr="00125644">
        <w:rPr>
          <w:rFonts w:ascii="Times New Roman" w:hAnsi="Times New Roman" w:cs="Times New Roman"/>
          <w:spacing w:val="4"/>
          <w:sz w:val="28"/>
          <w:szCs w:val="28"/>
        </w:rPr>
        <w:t>4. Bỏ phiếu tín nhiệm đối với người giữ chức vụ do Quốc hội bầu hoặc phê chuẩn</w:t>
      </w:r>
      <w:r w:rsidR="00C733C8" w:rsidRPr="00125644">
        <w:rPr>
          <w:rFonts w:ascii="Times New Roman" w:hAnsi="Times New Roman" w:cs="Times New Roman"/>
          <w:spacing w:val="4"/>
          <w:sz w:val="28"/>
          <w:szCs w:val="28"/>
        </w:rPr>
        <w:t>.</w:t>
      </w:r>
    </w:p>
    <w:p w14:paraId="2E54D20B" w14:textId="41CE6BF0"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5. Yêu cầu cơ quan, cá nhân có thẩm quyền miễn nhiệm, bãi nhiệm hoặc cách chức, xử lý đối với người có hành vi vi phạm pháp luật nghiêm trọng</w:t>
      </w:r>
      <w:r w:rsidR="00C733C8" w:rsidRPr="00125644">
        <w:rPr>
          <w:rFonts w:ascii="Times New Roman" w:hAnsi="Times New Roman" w:cs="Times New Roman"/>
          <w:sz w:val="28"/>
          <w:szCs w:val="28"/>
        </w:rPr>
        <w:t>.</w:t>
      </w:r>
    </w:p>
    <w:p w14:paraId="070ACCD6" w14:textId="20E0A2B5"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6. Yêu cầu cơ quan, tổ chức, cá nhân có thẩm quyền áp dụng các biện pháp cần thiết để kịp thời chấm dứt hành vi vi phạm pháp luật, xem xét trách nhiệm, xử lý người vi phạm, kịp thời khôi phục lợi ích của Nhà nước, quyền và lợi ích hợp pháp của tổ chức, cá nhân bị vi phạm</w:t>
      </w:r>
      <w:r w:rsidR="00C733C8" w:rsidRPr="00125644">
        <w:rPr>
          <w:rFonts w:ascii="Times New Roman" w:hAnsi="Times New Roman" w:cs="Times New Roman"/>
          <w:sz w:val="28"/>
          <w:szCs w:val="28"/>
        </w:rPr>
        <w:t>.</w:t>
      </w:r>
    </w:p>
    <w:p w14:paraId="4460E33E" w14:textId="77777777"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7. Quyết định các nội dung khác thuộc thẩm quyền của Quốc hội.</w:t>
      </w:r>
    </w:p>
    <w:p w14:paraId="3551E43A" w14:textId="77777777" w:rsidR="00C12E77" w:rsidRPr="00125644" w:rsidRDefault="00C12E77" w:rsidP="00F71B90">
      <w:pPr>
        <w:spacing w:before="120" w:after="0" w:line="240" w:lineRule="auto"/>
        <w:ind w:firstLine="567"/>
        <w:jc w:val="center"/>
        <w:rPr>
          <w:rFonts w:ascii="Times New Roman" w:hAnsi="Times New Roman" w:cs="Times New Roman"/>
          <w:b/>
          <w:bCs/>
          <w:sz w:val="28"/>
          <w:szCs w:val="28"/>
        </w:rPr>
      </w:pPr>
    </w:p>
    <w:p w14:paraId="53FA8F86" w14:textId="3A38EFBC"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Mục 2</w:t>
      </w:r>
    </w:p>
    <w:p w14:paraId="4E60E4E4" w14:textId="77777777"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ỦY BAN THƯỜNG VỤ QUỐC HỘI</w:t>
      </w:r>
    </w:p>
    <w:p w14:paraId="391A7AA2" w14:textId="77777777" w:rsidR="00FE6236" w:rsidRDefault="00FE6236" w:rsidP="00F71B90">
      <w:pPr>
        <w:spacing w:before="120" w:after="0" w:line="240" w:lineRule="auto"/>
        <w:ind w:firstLine="567"/>
        <w:jc w:val="both"/>
        <w:rPr>
          <w:rFonts w:ascii="Times New Roman" w:hAnsi="Times New Roman" w:cs="Times New Roman"/>
          <w:b/>
          <w:bCs/>
          <w:sz w:val="28"/>
          <w:szCs w:val="28"/>
        </w:rPr>
      </w:pPr>
    </w:p>
    <w:p w14:paraId="7639D72A" w14:textId="0CE49AFC" w:rsidR="00B8061D" w:rsidRPr="00125644" w:rsidRDefault="00B8061D" w:rsidP="000F4DA7">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Điều 16. Thẩm quyền giám sát của Ủy ban Thường vụ Quốc hội</w:t>
      </w:r>
    </w:p>
    <w:p w14:paraId="24006C62" w14:textId="77777777"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Giám sát hoạt động của Chính phủ, Bộ trưởng, thành viên khác của Chính phủ, Tòa án nhân dân tối cao, Viện kiểm sát nhân dân tối cao, Kiểm toán nhà nước, cơ quan khác do Quốc hội thành lập và Hội đồng nhân dân cấp tỉnh trong việc tuân theo Hiến pháp, luật, nghị quyết của Quốc hội, pháp lệnh, nghị quyết của Ủy ban Thường vụ Quốc hội.</w:t>
      </w:r>
    </w:p>
    <w:p w14:paraId="4F4A21A0" w14:textId="77D34995" w:rsidR="00D36332"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Giám sát văn bản quy phạm pháp luật quy định tại các khoản 5, 6, 7, 8</w:t>
      </w:r>
      <w:r w:rsidR="00475B19" w:rsidRPr="00125644">
        <w:rPr>
          <w:rFonts w:ascii="Times New Roman" w:hAnsi="Times New Roman" w:cs="Times New Roman"/>
          <w:sz w:val="28"/>
          <w:szCs w:val="28"/>
        </w:rPr>
        <w:t xml:space="preserve"> và</w:t>
      </w:r>
      <w:r w:rsidRPr="00125644">
        <w:rPr>
          <w:rFonts w:ascii="Times New Roman" w:hAnsi="Times New Roman" w:cs="Times New Roman"/>
          <w:sz w:val="28"/>
          <w:szCs w:val="28"/>
        </w:rPr>
        <w:t xml:space="preserve"> 9 Điều 4 của Luật Ban hành văn bản quy phạm pháp luật</w:t>
      </w:r>
      <w:r w:rsidR="00D36332" w:rsidRPr="00125644">
        <w:rPr>
          <w:rFonts w:ascii="Times New Roman" w:hAnsi="Times New Roman" w:cs="Times New Roman"/>
          <w:sz w:val="28"/>
          <w:szCs w:val="28"/>
        </w:rPr>
        <w:t>; giám sát nghị quyết của Hội đồng nhân dân cấp tỉnh.</w:t>
      </w:r>
    </w:p>
    <w:p w14:paraId="2D948AA1" w14:textId="5A0D7B84" w:rsidR="00B8061D" w:rsidRPr="00125644" w:rsidRDefault="00D36332"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3. </w:t>
      </w:r>
      <w:r w:rsidR="00B8061D" w:rsidRPr="00125644">
        <w:rPr>
          <w:rFonts w:ascii="Times New Roman" w:hAnsi="Times New Roman" w:cs="Times New Roman"/>
          <w:sz w:val="28"/>
          <w:szCs w:val="28"/>
        </w:rPr>
        <w:t>Giúp Quốc hội tổ chức thực hiện quyền giám sát tối cao theo phân công của Quốc hội.</w:t>
      </w:r>
    </w:p>
    <w:p w14:paraId="3696FFB5" w14:textId="5584ECF1" w:rsidR="00B8061D" w:rsidRPr="00125644" w:rsidRDefault="00B8061D" w:rsidP="000F4DA7">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4. </w:t>
      </w:r>
      <w:r w:rsidR="009A1B8E" w:rsidRPr="00B346E0">
        <w:rPr>
          <w:rFonts w:ascii="Times New Roman" w:hAnsi="Times New Roman" w:cs="Times New Roman"/>
          <w:sz w:val="28"/>
          <w:szCs w:val="28"/>
        </w:rPr>
        <w:t>Trường hợp cần thiết do yêu cầu của thực tiễn,</w:t>
      </w:r>
      <w:r w:rsidRPr="00B346E0">
        <w:rPr>
          <w:rFonts w:ascii="Times New Roman" w:hAnsi="Times New Roman" w:cs="Times New Roman"/>
          <w:sz w:val="28"/>
          <w:szCs w:val="28"/>
        </w:rPr>
        <w:t xml:space="preserve"> Ủy b</w:t>
      </w:r>
      <w:r w:rsidRPr="00125644">
        <w:rPr>
          <w:rFonts w:ascii="Times New Roman" w:hAnsi="Times New Roman" w:cs="Times New Roman"/>
          <w:sz w:val="28"/>
          <w:szCs w:val="28"/>
        </w:rPr>
        <w:t>an Thường vụ Quốc hội tiến hành giám sát hoạt động của cơ quan, tổ chức, cá nhân khác trong việc tuân theo Hiến pháp và pháp luật.</w:t>
      </w:r>
    </w:p>
    <w:p w14:paraId="59DC8597" w14:textId="7F77D0FB" w:rsidR="00B8061D" w:rsidRPr="00125644" w:rsidRDefault="00B8061D" w:rsidP="00624318">
      <w:pPr>
        <w:spacing w:before="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17. </w:t>
      </w:r>
      <w:r w:rsidR="0088294C" w:rsidRPr="00125644">
        <w:rPr>
          <w:rFonts w:ascii="Times New Roman" w:hAnsi="Times New Roman" w:cs="Times New Roman"/>
          <w:b/>
          <w:bCs/>
          <w:sz w:val="28"/>
          <w:szCs w:val="28"/>
        </w:rPr>
        <w:t>H</w:t>
      </w:r>
      <w:r w:rsidRPr="00125644">
        <w:rPr>
          <w:rFonts w:ascii="Times New Roman" w:hAnsi="Times New Roman" w:cs="Times New Roman"/>
          <w:b/>
          <w:bCs/>
          <w:sz w:val="28"/>
          <w:szCs w:val="28"/>
        </w:rPr>
        <w:t>oạt động giám sát của Ủy ban Thường vụ Quốc hội</w:t>
      </w:r>
    </w:p>
    <w:p w14:paraId="7BFDCC97" w14:textId="77777777"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Ủy ban Thường vụ Quốc hội thực hiện các hoạt động giám sát sau đây:</w:t>
      </w:r>
    </w:p>
    <w:p w14:paraId="529EBBC8" w14:textId="1F431E08"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Xem xét báo cáo công tác của Chính phủ, Tòa án nhân dân tối cao, Viện kiểm sát nhân dân tối cao, Kiểm toán nhà nước, cơ quan khác do Quốc hội thành lập và các báo cáo khác theo quy định của luật, nghị quyết của Quốc hội trong thời gian giữa hai kỳ họp Quốc hội do Quốc hội giao hoặc khi xét thấy cần thiết; các báo cáo khác theo quy định của pháp lệnh, nghị quyết của Ủy ban Thường vụ Quốc hội</w:t>
      </w:r>
      <w:r w:rsidR="002D58A1" w:rsidRPr="00125644">
        <w:rPr>
          <w:rFonts w:ascii="Times New Roman" w:hAnsi="Times New Roman" w:cs="Times New Roman"/>
          <w:sz w:val="28"/>
          <w:szCs w:val="28"/>
        </w:rPr>
        <w:t>;</w:t>
      </w:r>
    </w:p>
    <w:p w14:paraId="2E96DC79" w14:textId="278E11EA"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b) Xem xét văn bản quy phạm pháp luật quy định tại các khoản 5, 6, 7, 8</w:t>
      </w:r>
      <w:r w:rsidR="00F931C3" w:rsidRPr="00125644">
        <w:rPr>
          <w:rFonts w:ascii="Times New Roman" w:hAnsi="Times New Roman" w:cs="Times New Roman"/>
          <w:sz w:val="28"/>
          <w:szCs w:val="28"/>
        </w:rPr>
        <w:t xml:space="preserve"> và</w:t>
      </w:r>
      <w:r w:rsidRPr="00125644">
        <w:rPr>
          <w:rFonts w:ascii="Times New Roman" w:hAnsi="Times New Roman" w:cs="Times New Roman"/>
          <w:sz w:val="28"/>
          <w:szCs w:val="28"/>
        </w:rPr>
        <w:t xml:space="preserve"> 9 Điều 4 của Luật Ban hành văn bản quy phạm pháp luật có dấu hiệu trái với Hiến pháp, luật, nghị quyết của Quốc hội, pháp lệnh, nghị quyết của Ủy ban Thường </w:t>
      </w:r>
      <w:r w:rsidRPr="00670385">
        <w:rPr>
          <w:rFonts w:ascii="Times New Roman" w:hAnsi="Times New Roman" w:cs="Times New Roman"/>
          <w:sz w:val="28"/>
          <w:szCs w:val="28"/>
        </w:rPr>
        <w:t>vụ Quốc hội khi</w:t>
      </w:r>
      <w:r w:rsidR="00834AAF" w:rsidRPr="00670385">
        <w:rPr>
          <w:rFonts w:ascii="Times New Roman" w:hAnsi="Times New Roman" w:cs="Times New Roman"/>
          <w:sz w:val="28"/>
          <w:szCs w:val="28"/>
        </w:rPr>
        <w:t xml:space="preserve"> tự mình</w:t>
      </w:r>
      <w:r w:rsidRPr="00670385">
        <w:rPr>
          <w:rFonts w:ascii="Times New Roman" w:hAnsi="Times New Roman" w:cs="Times New Roman"/>
          <w:sz w:val="28"/>
          <w:szCs w:val="28"/>
        </w:rPr>
        <w:t xml:space="preserve"> phát hiện hoặc </w:t>
      </w:r>
      <w:r w:rsidR="000036D3" w:rsidRPr="00670385">
        <w:rPr>
          <w:rFonts w:ascii="Times New Roman" w:hAnsi="Times New Roman" w:cs="Times New Roman"/>
          <w:sz w:val="28"/>
          <w:szCs w:val="28"/>
        </w:rPr>
        <w:t xml:space="preserve">theo </w:t>
      </w:r>
      <w:r w:rsidRPr="00670385">
        <w:rPr>
          <w:rFonts w:ascii="Times New Roman" w:hAnsi="Times New Roman" w:cs="Times New Roman"/>
          <w:sz w:val="28"/>
          <w:szCs w:val="28"/>
        </w:rPr>
        <w:t xml:space="preserve">đề nghị, kiến nghị của cơ quan, cá </w:t>
      </w:r>
      <w:r w:rsidRPr="00125644">
        <w:rPr>
          <w:rFonts w:ascii="Times New Roman" w:hAnsi="Times New Roman" w:cs="Times New Roman"/>
          <w:sz w:val="28"/>
          <w:szCs w:val="28"/>
        </w:rPr>
        <w:t>nhân có thẩm quyền</w:t>
      </w:r>
      <w:r w:rsidR="002D58A1" w:rsidRPr="00125644">
        <w:rPr>
          <w:rFonts w:ascii="Times New Roman" w:hAnsi="Times New Roman" w:cs="Times New Roman"/>
          <w:sz w:val="28"/>
          <w:szCs w:val="28"/>
        </w:rPr>
        <w:t>;</w:t>
      </w:r>
    </w:p>
    <w:p w14:paraId="6C94C840" w14:textId="218F0343"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Xem xét việc trả lời chất vấn của những người bị chất vấn quy định điểm a khoản 1 Điều 25 của Luật này trong thời gian giữa hai kỳ họp Quốc hội</w:t>
      </w:r>
      <w:r w:rsidR="002D58A1" w:rsidRPr="00125644">
        <w:rPr>
          <w:rFonts w:ascii="Times New Roman" w:hAnsi="Times New Roman" w:cs="Times New Roman"/>
          <w:sz w:val="28"/>
          <w:szCs w:val="28"/>
        </w:rPr>
        <w:t>;</w:t>
      </w:r>
    </w:p>
    <w:p w14:paraId="46E0B552" w14:textId="77777777" w:rsidR="00337880"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 Tổ chức Đoàn giám sát chuyên đề</w:t>
      </w:r>
      <w:r w:rsidR="002D58A1" w:rsidRPr="00125644">
        <w:rPr>
          <w:rFonts w:ascii="Times New Roman" w:hAnsi="Times New Roman" w:cs="Times New Roman"/>
          <w:sz w:val="28"/>
          <w:szCs w:val="28"/>
        </w:rPr>
        <w:t>;</w:t>
      </w:r>
      <w:r w:rsidR="00260F2C" w:rsidRPr="00125644">
        <w:rPr>
          <w:rFonts w:ascii="Times New Roman" w:hAnsi="Times New Roman" w:cs="Times New Roman"/>
          <w:sz w:val="28"/>
          <w:szCs w:val="28"/>
        </w:rPr>
        <w:t xml:space="preserve"> </w:t>
      </w:r>
    </w:p>
    <w:p w14:paraId="22D3253B" w14:textId="25B8039D" w:rsidR="00B8061D" w:rsidRPr="00125644" w:rsidRDefault="00337880"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đ) X</w:t>
      </w:r>
      <w:r w:rsidR="00260F2C" w:rsidRPr="00125644">
        <w:rPr>
          <w:rFonts w:ascii="Times New Roman" w:hAnsi="Times New Roman" w:cs="Times New Roman"/>
          <w:sz w:val="28"/>
          <w:szCs w:val="28"/>
        </w:rPr>
        <w:t>em xét báo cáo giám sát chuyên đề của Hội đồng Dân tộc, Ủy ban của Quốc hội</w:t>
      </w:r>
      <w:r w:rsidR="00690F08" w:rsidRPr="00125644">
        <w:rPr>
          <w:rFonts w:ascii="Times New Roman" w:hAnsi="Times New Roman" w:cs="Times New Roman"/>
          <w:sz w:val="28"/>
          <w:szCs w:val="28"/>
        </w:rPr>
        <w:t xml:space="preserve"> v</w:t>
      </w:r>
      <w:r w:rsidR="00690F08" w:rsidRPr="00B57DBB">
        <w:rPr>
          <w:rFonts w:ascii="Times New Roman" w:hAnsi="Times New Roman" w:cs="Times New Roman"/>
          <w:sz w:val="28"/>
          <w:szCs w:val="28"/>
        </w:rPr>
        <w:t xml:space="preserve">ề chuyên đề </w:t>
      </w:r>
      <w:r w:rsidR="00A43B7A" w:rsidRPr="00B57DBB">
        <w:rPr>
          <w:rFonts w:ascii="Times New Roman" w:hAnsi="Times New Roman" w:cs="Times New Roman"/>
          <w:sz w:val="28"/>
          <w:szCs w:val="28"/>
        </w:rPr>
        <w:t xml:space="preserve">được </w:t>
      </w:r>
      <w:r w:rsidR="00690F08" w:rsidRPr="00B57DBB">
        <w:rPr>
          <w:rFonts w:ascii="Times New Roman" w:hAnsi="Times New Roman" w:cs="Times New Roman"/>
          <w:sz w:val="28"/>
          <w:szCs w:val="28"/>
        </w:rPr>
        <w:t>Ủy ban Thường vụ Quốc hội giao hoặc các chuyên đề khác khi</w:t>
      </w:r>
      <w:r w:rsidR="00690F08" w:rsidRPr="00125644">
        <w:rPr>
          <w:rFonts w:ascii="Times New Roman" w:hAnsi="Times New Roman" w:cs="Times New Roman"/>
          <w:sz w:val="28"/>
          <w:szCs w:val="28"/>
        </w:rPr>
        <w:t xml:space="preserve"> xét thấy cần thiết</w:t>
      </w:r>
      <w:r w:rsidR="00260F2C" w:rsidRPr="00125644">
        <w:rPr>
          <w:rFonts w:ascii="Times New Roman" w:hAnsi="Times New Roman" w:cs="Times New Roman"/>
          <w:sz w:val="28"/>
          <w:szCs w:val="28"/>
        </w:rPr>
        <w:t>;</w:t>
      </w:r>
    </w:p>
    <w:p w14:paraId="3C567D39" w14:textId="02DD4526" w:rsidR="002F5F9A" w:rsidRPr="00125644" w:rsidRDefault="00337880" w:rsidP="00624318">
      <w:pPr>
        <w:spacing w:before="6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e</w:t>
      </w:r>
      <w:r w:rsidR="002F5F9A" w:rsidRPr="00125644">
        <w:rPr>
          <w:rFonts w:ascii="Times New Roman" w:hAnsi="Times New Roman" w:cs="Times New Roman"/>
          <w:spacing w:val="2"/>
          <w:sz w:val="28"/>
          <w:szCs w:val="28"/>
        </w:rPr>
        <w:t>) Giám sát giải quyết vụ việc khiếu nại, tố cáo của công dân;</w:t>
      </w:r>
    </w:p>
    <w:p w14:paraId="5D0EB651" w14:textId="4245896E" w:rsidR="002F5F9A" w:rsidRPr="00125644" w:rsidRDefault="00337880"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g</w:t>
      </w:r>
      <w:r w:rsidR="002F5F9A" w:rsidRPr="00125644">
        <w:rPr>
          <w:rFonts w:ascii="Times New Roman" w:hAnsi="Times New Roman" w:cs="Times New Roman"/>
          <w:sz w:val="28"/>
          <w:szCs w:val="28"/>
        </w:rPr>
        <w:t>) Giám sát việc giải quyết, trả lời kiến nghị của cử tri;</w:t>
      </w:r>
    </w:p>
    <w:p w14:paraId="18752DA0" w14:textId="623DDE07" w:rsidR="002F5F9A" w:rsidRPr="00125644" w:rsidRDefault="00337880"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h</w:t>
      </w:r>
      <w:r w:rsidR="002F5F9A" w:rsidRPr="00125644">
        <w:rPr>
          <w:rFonts w:ascii="Times New Roman" w:hAnsi="Times New Roman" w:cs="Times New Roman"/>
          <w:sz w:val="28"/>
          <w:szCs w:val="28"/>
        </w:rPr>
        <w:t>) Giám sát việc cơ quan, tổ chức, cá nhân có thẩm quyền tuân thủ về trình tự, thủ tục tiếp thu ý kiến của đối tượng chịu sự tác động trực tiếp và cơ quan, tổ chức, cá nhân có liên quan góp ý vào dự án luật, pháp lệnh, nghị quyết theo quy định của Luật Ban hành văn bản quy phạm pháp luật và các luật có liên quan;</w:t>
      </w:r>
    </w:p>
    <w:p w14:paraId="626411B0" w14:textId="7188DFF1" w:rsidR="002F5F9A" w:rsidRPr="00125644" w:rsidRDefault="00337880"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i</w:t>
      </w:r>
      <w:r w:rsidR="002F5F9A" w:rsidRPr="00125644">
        <w:rPr>
          <w:rFonts w:ascii="Times New Roman" w:hAnsi="Times New Roman" w:cs="Times New Roman"/>
          <w:sz w:val="28"/>
          <w:szCs w:val="28"/>
        </w:rPr>
        <w:t>) Giám sát việc bầu cử đại biểu Quốc hội, đại biểu Hội đồng nhân dân;</w:t>
      </w:r>
    </w:p>
    <w:p w14:paraId="7AD41D16" w14:textId="4DB2951D" w:rsidR="00B8061D" w:rsidRPr="00125644" w:rsidRDefault="00337880"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k</w:t>
      </w:r>
      <w:r w:rsidR="00B8061D" w:rsidRPr="00125644">
        <w:rPr>
          <w:rFonts w:ascii="Times New Roman" w:hAnsi="Times New Roman" w:cs="Times New Roman"/>
          <w:sz w:val="28"/>
          <w:szCs w:val="28"/>
        </w:rPr>
        <w:t>) Xem xét báo cáo hoạt động của Hội đồng nhân dân cấp tỉnh; xem xét nghị quyết của Hội đồng nhân dân cấp tỉnh có dấu hiệu trái với Hiến pháp, văn bản quy phạm pháp luật của cơ quan nhà nước cấp trên</w:t>
      </w:r>
      <w:r w:rsidR="002D58A1" w:rsidRPr="00125644">
        <w:rPr>
          <w:rFonts w:ascii="Times New Roman" w:hAnsi="Times New Roman" w:cs="Times New Roman"/>
          <w:sz w:val="28"/>
          <w:szCs w:val="28"/>
        </w:rPr>
        <w:t>;</w:t>
      </w:r>
    </w:p>
    <w:p w14:paraId="6BB6598A" w14:textId="6C4E1AEB" w:rsidR="002F5F9A" w:rsidRPr="00125644" w:rsidRDefault="00337880"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l</w:t>
      </w:r>
      <w:r w:rsidR="002F5F9A" w:rsidRPr="00125644">
        <w:rPr>
          <w:rFonts w:ascii="Times New Roman" w:hAnsi="Times New Roman" w:cs="Times New Roman"/>
          <w:sz w:val="28"/>
          <w:szCs w:val="28"/>
        </w:rPr>
        <w:t>) Xem xét việc thực hiện nghị quyết của Ủy ban Thường vụ Quốc hội về giám sát;</w:t>
      </w:r>
    </w:p>
    <w:p w14:paraId="12CBD332" w14:textId="37FFB012" w:rsidR="00B8061D" w:rsidRPr="00125644" w:rsidRDefault="00337880"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m</w:t>
      </w:r>
      <w:r w:rsidR="00B8061D" w:rsidRPr="00125644">
        <w:rPr>
          <w:rFonts w:ascii="Times New Roman" w:hAnsi="Times New Roman" w:cs="Times New Roman"/>
          <w:sz w:val="28"/>
          <w:szCs w:val="28"/>
        </w:rPr>
        <w:t xml:space="preserve">) Xem xét kiến nghị giám sát của Hội đồng </w:t>
      </w:r>
      <w:r w:rsidR="002F5F9A" w:rsidRPr="00125644">
        <w:rPr>
          <w:rFonts w:ascii="Times New Roman" w:hAnsi="Times New Roman" w:cs="Times New Roman"/>
          <w:sz w:val="28"/>
          <w:szCs w:val="28"/>
        </w:rPr>
        <w:t>D</w:t>
      </w:r>
      <w:r w:rsidR="00B8061D" w:rsidRPr="00125644">
        <w:rPr>
          <w:rFonts w:ascii="Times New Roman" w:hAnsi="Times New Roman" w:cs="Times New Roman"/>
          <w:sz w:val="28"/>
          <w:szCs w:val="28"/>
        </w:rPr>
        <w:t>ân tộc, Ủy ban của Quốc hội, Đoàn đại biểu Quốc hội và đại biểu Quốc hội</w:t>
      </w:r>
      <w:r w:rsidR="002D58A1" w:rsidRPr="00125644">
        <w:rPr>
          <w:rFonts w:ascii="Times New Roman" w:hAnsi="Times New Roman" w:cs="Times New Roman"/>
          <w:sz w:val="28"/>
          <w:szCs w:val="28"/>
        </w:rPr>
        <w:t>;</w:t>
      </w:r>
    </w:p>
    <w:p w14:paraId="3071E36E" w14:textId="128AB233" w:rsidR="00B8061D" w:rsidRPr="009C5ED5" w:rsidRDefault="00337880" w:rsidP="00624318">
      <w:pPr>
        <w:spacing w:before="60" w:after="0" w:line="240" w:lineRule="auto"/>
        <w:ind w:firstLine="567"/>
        <w:jc w:val="both"/>
        <w:rPr>
          <w:rFonts w:ascii="Times New Roman" w:hAnsi="Times New Roman" w:cs="Times New Roman"/>
          <w:spacing w:val="2"/>
          <w:sz w:val="28"/>
          <w:szCs w:val="28"/>
        </w:rPr>
      </w:pPr>
      <w:r w:rsidRPr="009C5ED5">
        <w:rPr>
          <w:rFonts w:ascii="Times New Roman" w:hAnsi="Times New Roman" w:cs="Times New Roman"/>
          <w:spacing w:val="2"/>
          <w:sz w:val="28"/>
          <w:szCs w:val="28"/>
        </w:rPr>
        <w:t>n</w:t>
      </w:r>
      <w:r w:rsidR="00B8061D" w:rsidRPr="009C5ED5">
        <w:rPr>
          <w:rFonts w:ascii="Times New Roman" w:hAnsi="Times New Roman" w:cs="Times New Roman"/>
          <w:spacing w:val="2"/>
          <w:sz w:val="28"/>
          <w:szCs w:val="28"/>
        </w:rPr>
        <w:t xml:space="preserve">) Kiến nghị </w:t>
      </w:r>
      <w:r w:rsidR="00AF2A06" w:rsidRPr="009C5ED5">
        <w:rPr>
          <w:rFonts w:ascii="Times New Roman" w:hAnsi="Times New Roman" w:cs="Times New Roman"/>
          <w:spacing w:val="2"/>
          <w:sz w:val="28"/>
          <w:szCs w:val="28"/>
        </w:rPr>
        <w:t>Quốc hội</w:t>
      </w:r>
      <w:r w:rsidR="00B8061D" w:rsidRPr="009C5ED5">
        <w:rPr>
          <w:rFonts w:ascii="Times New Roman" w:hAnsi="Times New Roman" w:cs="Times New Roman"/>
          <w:spacing w:val="2"/>
          <w:sz w:val="28"/>
          <w:szCs w:val="28"/>
        </w:rPr>
        <w:t xml:space="preserve"> bỏ phiếu tín nhiệm đối với người giữ chức vụ do Quốc hội bầu hoặc phê chuẩn theo </w:t>
      </w:r>
      <w:r w:rsidR="003E23C9" w:rsidRPr="009C5ED5">
        <w:rPr>
          <w:rFonts w:ascii="Times New Roman" w:hAnsi="Times New Roman" w:cs="Times New Roman"/>
          <w:spacing w:val="2"/>
          <w:sz w:val="28"/>
          <w:szCs w:val="28"/>
        </w:rPr>
        <w:t xml:space="preserve">quy định </w:t>
      </w:r>
      <w:r w:rsidR="00B8061D" w:rsidRPr="009C5ED5">
        <w:rPr>
          <w:rFonts w:ascii="Times New Roman" w:hAnsi="Times New Roman" w:cs="Times New Roman"/>
          <w:spacing w:val="2"/>
          <w:sz w:val="28"/>
          <w:szCs w:val="28"/>
        </w:rPr>
        <w:t>của Quốc hội về bỏ phiếu tín nhiệm.</w:t>
      </w:r>
    </w:p>
    <w:p w14:paraId="38752C8F" w14:textId="103D163C" w:rsidR="00674274" w:rsidRPr="00125644" w:rsidRDefault="00B8061D" w:rsidP="00624318">
      <w:pPr>
        <w:spacing w:before="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spacing w:val="-4"/>
          <w:sz w:val="28"/>
          <w:szCs w:val="28"/>
        </w:rPr>
        <w:t xml:space="preserve">2. Ủy ban Thường vụ Quốc hội quyết định và tổ chức thực hiện chương trình giám sát hằng năm của mình; </w:t>
      </w:r>
      <w:r w:rsidR="00A16350" w:rsidRPr="00B57DBB">
        <w:rPr>
          <w:rFonts w:ascii="Times New Roman" w:hAnsi="Times New Roman" w:cs="Times New Roman"/>
          <w:sz w:val="28"/>
          <w:szCs w:val="28"/>
        </w:rPr>
        <w:t>giao</w:t>
      </w:r>
      <w:r w:rsidRPr="00B57DBB">
        <w:rPr>
          <w:rFonts w:ascii="Times New Roman" w:hAnsi="Times New Roman" w:cs="Times New Roman"/>
          <w:spacing w:val="-4"/>
          <w:sz w:val="28"/>
          <w:szCs w:val="28"/>
        </w:rPr>
        <w:t xml:space="preserve"> </w:t>
      </w:r>
      <w:r w:rsidRPr="00125644">
        <w:rPr>
          <w:rFonts w:ascii="Times New Roman" w:hAnsi="Times New Roman" w:cs="Times New Roman"/>
          <w:spacing w:val="-4"/>
          <w:sz w:val="28"/>
          <w:szCs w:val="28"/>
        </w:rPr>
        <w:t>Hội đồng Dân tộc, Ủy ban của Quốc hội tổ chức thực hiện một số nội dung trong chương trình giám sát và báo cáo kết quả thực hiện với Ủy ban Thường vụ Quốc hội</w:t>
      </w:r>
      <w:r w:rsidR="009E6856">
        <w:rPr>
          <w:rFonts w:ascii="Times New Roman" w:hAnsi="Times New Roman" w:cs="Times New Roman"/>
          <w:spacing w:val="-4"/>
          <w:sz w:val="28"/>
          <w:szCs w:val="28"/>
        </w:rPr>
        <w:t>;</w:t>
      </w:r>
      <w:r w:rsidRPr="00125644">
        <w:rPr>
          <w:rFonts w:ascii="Times New Roman" w:hAnsi="Times New Roman" w:cs="Times New Roman"/>
          <w:spacing w:val="-4"/>
          <w:sz w:val="28"/>
          <w:szCs w:val="28"/>
        </w:rPr>
        <w:t xml:space="preserve"> </w:t>
      </w:r>
      <w:r w:rsidR="009E6856">
        <w:rPr>
          <w:rFonts w:ascii="Times New Roman" w:hAnsi="Times New Roman" w:cs="Times New Roman"/>
          <w:spacing w:val="-4"/>
          <w:sz w:val="28"/>
          <w:szCs w:val="28"/>
        </w:rPr>
        <w:t>t</w:t>
      </w:r>
      <w:r w:rsidRPr="00125644">
        <w:rPr>
          <w:rFonts w:ascii="Times New Roman" w:hAnsi="Times New Roman" w:cs="Times New Roman"/>
          <w:spacing w:val="-4"/>
          <w:sz w:val="28"/>
          <w:szCs w:val="28"/>
        </w:rPr>
        <w:t>rường hợp cần thiết do yêu cầu của thực tiễn, quyết định điều chỉnh chương trình giám sát.</w:t>
      </w:r>
    </w:p>
    <w:p w14:paraId="4A2049E5" w14:textId="0BA0F21E" w:rsidR="00B8061D" w:rsidRPr="00125644" w:rsidRDefault="00B8061D" w:rsidP="00624318">
      <w:pPr>
        <w:spacing w:before="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18. Thẩm quyền của Ủy ban Thường vụ Quốc hội trong việc xem xét kết quả giám sát  </w:t>
      </w:r>
    </w:p>
    <w:p w14:paraId="53BFB400" w14:textId="77777777"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Căn cứ vào kết quả giám sát, Ủy ban Thường vụ Quốc hội có thẩm quyền sau đây:</w:t>
      </w:r>
    </w:p>
    <w:p w14:paraId="7C694DB8" w14:textId="508A8945" w:rsidR="00B8061D" w:rsidRPr="00125644" w:rsidRDefault="00B8061D" w:rsidP="00624318">
      <w:pPr>
        <w:spacing w:before="6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 xml:space="preserve">1. </w:t>
      </w:r>
      <w:r w:rsidR="00D543EC" w:rsidRPr="00215967">
        <w:rPr>
          <w:rFonts w:ascii="Times New Roman" w:hAnsi="Times New Roman" w:cs="Times New Roman"/>
          <w:sz w:val="28"/>
          <w:szCs w:val="28"/>
        </w:rPr>
        <w:t>Quyết định giải thích Hiến pháp, luật, nghị quyết của Quốc hội, pháp lệnh, nghị quyết của Ủy ban Thường vụ Quốc hội; y</w:t>
      </w:r>
      <w:r w:rsidRPr="00215967">
        <w:rPr>
          <w:rFonts w:ascii="Times New Roman" w:hAnsi="Times New Roman" w:cs="Times New Roman"/>
          <w:spacing w:val="-2"/>
          <w:sz w:val="28"/>
          <w:szCs w:val="28"/>
        </w:rPr>
        <w:t>êu cầu Chính phủ, Thủ tướng Chính phủ, Hội đồng Thẩm phán Tòa án nhân dân tối cao, Chánh án Tòa án nhân dân tối cao, Viện trưởng Viện kiểm sát nhân dân tối cao, Tổng Kiểm toán nhà nước ban hành văn bản</w:t>
      </w:r>
      <w:r w:rsidRPr="00125644">
        <w:rPr>
          <w:rFonts w:ascii="Times New Roman" w:hAnsi="Times New Roman" w:cs="Times New Roman"/>
          <w:spacing w:val="-2"/>
          <w:sz w:val="28"/>
          <w:szCs w:val="28"/>
        </w:rPr>
        <w:t xml:space="preserve"> quy định chi tiết luật, nghị quyết của Quốc hội, pháp lệnh, nghị quyết của </w:t>
      </w:r>
      <w:r w:rsidR="00746206" w:rsidRPr="00125644">
        <w:rPr>
          <w:rFonts w:ascii="Times New Roman" w:hAnsi="Times New Roman" w:cs="Times New Roman"/>
          <w:spacing w:val="-2"/>
          <w:sz w:val="28"/>
          <w:szCs w:val="28"/>
        </w:rPr>
        <w:t>Ủy</w:t>
      </w:r>
      <w:r w:rsidRPr="00125644">
        <w:rPr>
          <w:rFonts w:ascii="Times New Roman" w:hAnsi="Times New Roman" w:cs="Times New Roman"/>
          <w:spacing w:val="-2"/>
          <w:sz w:val="28"/>
          <w:szCs w:val="28"/>
        </w:rPr>
        <w:t xml:space="preserve"> ban Thường vụ Quốc hội</w:t>
      </w:r>
      <w:r w:rsidR="0025137C" w:rsidRPr="00125644">
        <w:rPr>
          <w:rFonts w:ascii="Times New Roman" w:hAnsi="Times New Roman" w:cs="Times New Roman"/>
          <w:spacing w:val="-2"/>
          <w:sz w:val="28"/>
          <w:szCs w:val="28"/>
        </w:rPr>
        <w:t>.</w:t>
      </w:r>
      <w:r w:rsidRPr="00125644">
        <w:rPr>
          <w:rFonts w:ascii="Times New Roman" w:hAnsi="Times New Roman" w:cs="Times New Roman"/>
          <w:spacing w:val="-2"/>
          <w:sz w:val="28"/>
          <w:szCs w:val="28"/>
        </w:rPr>
        <w:t xml:space="preserve"> </w:t>
      </w:r>
    </w:p>
    <w:p w14:paraId="6ED7975C" w14:textId="26EF695C"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2. Đình chỉ việc thi hành một phần hoặc toàn bộ văn bản quy phạm pháp luật quy định tại các khoản 5, 6, 7, 8 và 9 Điều 4 của Luật Ban hành văn bản quy phạm pháp luật trái với Hiến pháp, luật, nghị quyết của Quốc hội và trình Quốc hội xem xét, quyết định việc bãi bỏ một phần hoặc toàn bộ văn bản đó tại kỳ họp gần nhất</w:t>
      </w:r>
      <w:r w:rsidR="0025137C" w:rsidRPr="00125644">
        <w:rPr>
          <w:rFonts w:ascii="Times New Roman" w:hAnsi="Times New Roman" w:cs="Times New Roman"/>
          <w:sz w:val="28"/>
          <w:szCs w:val="28"/>
        </w:rPr>
        <w:t>.</w:t>
      </w:r>
    </w:p>
    <w:p w14:paraId="5FD686A7" w14:textId="0BE2C429"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Bãi bỏ một phần hoặc toàn bộ văn bản quy phạm pháp luật quy định tại các khoản 5, 6, 7, 8 và 9 Điều 4 của Luật Ban hành văn bản quy phạm pháp luật trái với pháp lệnh, nghị quyết của Ủy ban Thường vụ Quốc hội</w:t>
      </w:r>
      <w:r w:rsidR="0025137C" w:rsidRPr="00125644">
        <w:rPr>
          <w:rFonts w:ascii="Times New Roman" w:hAnsi="Times New Roman" w:cs="Times New Roman"/>
          <w:sz w:val="28"/>
          <w:szCs w:val="28"/>
        </w:rPr>
        <w:t>.</w:t>
      </w:r>
    </w:p>
    <w:p w14:paraId="43F8939A" w14:textId="3A501856"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Kiến nghị với Quốc hội hoặc yêu cầu cơ quan, cá nhân có thẩm quyền miễn nhiệm, bãi nhiệm hoặc cách chức, xử lý đối với người có hành vi vi phạm pháp luật nghiêm trọng</w:t>
      </w:r>
      <w:r w:rsidR="0025137C" w:rsidRPr="00125644">
        <w:rPr>
          <w:rFonts w:ascii="Times New Roman" w:hAnsi="Times New Roman" w:cs="Times New Roman"/>
          <w:sz w:val="28"/>
          <w:szCs w:val="28"/>
        </w:rPr>
        <w:t>.</w:t>
      </w:r>
    </w:p>
    <w:p w14:paraId="32435A1B" w14:textId="1903ED71"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5. Kiến nghị Quốc hội bỏ phiếu tín nhiệm đối với người giữ chức vụ do Quốc hội bầu hoặc phê chuẩn</w:t>
      </w:r>
      <w:r w:rsidR="0025137C" w:rsidRPr="00125644">
        <w:rPr>
          <w:rFonts w:ascii="Times New Roman" w:hAnsi="Times New Roman" w:cs="Times New Roman"/>
          <w:sz w:val="28"/>
          <w:szCs w:val="28"/>
        </w:rPr>
        <w:t>.</w:t>
      </w:r>
    </w:p>
    <w:p w14:paraId="5CE48B82" w14:textId="72C9CABA"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6. Bãi bỏ một phần hoặc toàn bộ nghị quyết của Hội đồng nhân dân cấp tỉnh trái với Hiến pháp, văn bản quy phạm pháp luật của cơ quan nhà nước cấp trên; giải tán Hội đồng nhân dân cấp tỉnh trong trường hợp Hội đồng nhân dân đó làm thiệt hại nghiêm trọng đến lợi ích của Nhân dân</w:t>
      </w:r>
      <w:r w:rsidR="0025137C" w:rsidRPr="00125644">
        <w:rPr>
          <w:rFonts w:ascii="Times New Roman" w:hAnsi="Times New Roman" w:cs="Times New Roman"/>
          <w:sz w:val="28"/>
          <w:szCs w:val="28"/>
        </w:rPr>
        <w:t>.</w:t>
      </w:r>
    </w:p>
    <w:p w14:paraId="46C8E1ED" w14:textId="3331B997"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7. Yêu cầu cơ quan, tổ chức, cá nhân có thẩm quyền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r w:rsidR="0025137C"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239029ED" w14:textId="77777777" w:rsidR="00B8061D" w:rsidRPr="00125644" w:rsidRDefault="00B8061D" w:rsidP="00624318">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8. Quyết định các nội dung khác thuộc thẩm quyền của Ủy ban Thường vụ Quốc hội.</w:t>
      </w:r>
    </w:p>
    <w:p w14:paraId="0D73EE33" w14:textId="77777777" w:rsidR="0025137C" w:rsidRPr="00125644" w:rsidRDefault="0025137C" w:rsidP="00FE6236">
      <w:pPr>
        <w:spacing w:before="160" w:after="0" w:line="240" w:lineRule="auto"/>
        <w:jc w:val="center"/>
        <w:rPr>
          <w:rFonts w:ascii="Times New Roman" w:hAnsi="Times New Roman" w:cs="Times New Roman"/>
          <w:b/>
          <w:bCs/>
          <w:sz w:val="28"/>
          <w:szCs w:val="28"/>
        </w:rPr>
      </w:pPr>
    </w:p>
    <w:p w14:paraId="6CA520FE" w14:textId="7BC3467C" w:rsidR="00B8061D" w:rsidRPr="00125644" w:rsidRDefault="00B8061D" w:rsidP="00FE6236">
      <w:pPr>
        <w:spacing w:before="16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Mục 3</w:t>
      </w:r>
    </w:p>
    <w:p w14:paraId="15EF9D72" w14:textId="6D843112" w:rsidR="00B8061D" w:rsidRPr="00125644" w:rsidRDefault="00B8061D" w:rsidP="00FE6236">
      <w:pPr>
        <w:spacing w:before="16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HỘI ĐỒNG</w:t>
      </w:r>
      <w:r w:rsidR="003E02A7" w:rsidRPr="00125644">
        <w:rPr>
          <w:rFonts w:ascii="Times New Roman" w:hAnsi="Times New Roman" w:cs="Times New Roman"/>
          <w:b/>
          <w:bCs/>
          <w:sz w:val="28"/>
          <w:szCs w:val="28"/>
        </w:rPr>
        <w:t xml:space="preserve"> DÂN TỘC</w:t>
      </w:r>
      <w:r w:rsidRPr="00125644">
        <w:rPr>
          <w:rFonts w:ascii="Times New Roman" w:hAnsi="Times New Roman" w:cs="Times New Roman"/>
          <w:b/>
          <w:bCs/>
          <w:sz w:val="28"/>
          <w:szCs w:val="28"/>
        </w:rPr>
        <w:t>, ỦY BAN CỦA QUỐC HỘI</w:t>
      </w:r>
    </w:p>
    <w:p w14:paraId="7DD10030" w14:textId="77777777" w:rsidR="00F25EA4" w:rsidRDefault="00F25EA4" w:rsidP="00FE6236">
      <w:pPr>
        <w:spacing w:before="160" w:after="0" w:line="240" w:lineRule="auto"/>
        <w:ind w:firstLine="567"/>
        <w:jc w:val="both"/>
        <w:rPr>
          <w:rFonts w:ascii="Times New Roman" w:hAnsi="Times New Roman" w:cs="Times New Roman"/>
          <w:b/>
          <w:bCs/>
          <w:sz w:val="28"/>
          <w:szCs w:val="28"/>
        </w:rPr>
      </w:pPr>
    </w:p>
    <w:p w14:paraId="2477EAEB" w14:textId="26113954" w:rsidR="00B8061D" w:rsidRPr="00125644" w:rsidRDefault="00B8061D" w:rsidP="00FE6236">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19. Thẩm quyền của Hội đồng Dân tộc, Ủy ban của Quốc hội </w:t>
      </w:r>
    </w:p>
    <w:p w14:paraId="277BFE4F" w14:textId="40FAD990" w:rsidR="00B8061D" w:rsidRPr="00125644" w:rsidRDefault="00B8061D" w:rsidP="00FE6236">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w:t>
      </w:r>
      <w:r w:rsidR="00117159" w:rsidRPr="00125644">
        <w:rPr>
          <w:rFonts w:ascii="Times New Roman" w:hAnsi="Times New Roman" w:cs="Times New Roman"/>
          <w:sz w:val="28"/>
          <w:szCs w:val="28"/>
        </w:rPr>
        <w:t>Trong phạm vi nhiệm vụ, quyền hạn của mình, g</w:t>
      </w:r>
      <w:r w:rsidRPr="00125644">
        <w:rPr>
          <w:rFonts w:ascii="Times New Roman" w:hAnsi="Times New Roman" w:cs="Times New Roman"/>
          <w:sz w:val="28"/>
          <w:szCs w:val="28"/>
        </w:rPr>
        <w:t xml:space="preserve">iám sát hoạt động của Chính phủ, bộ, cơ quan ngang bộ, Tòa án nhân dân tối cao, Viện kiểm sát nhân dân tối cao, Kiểm toán nhà nước và cơ quan khác do Quốc hội thành lập trong việc tuân theo Hiến pháp, luật, nghị quyết của Quốc hội, pháp lệnh, nghị quyết của Ủy ban Thường vụ Quốc hội. </w:t>
      </w:r>
    </w:p>
    <w:p w14:paraId="5AD7D45F" w14:textId="76D520FB" w:rsidR="00B8061D" w:rsidRPr="00125644" w:rsidRDefault="00B8061D" w:rsidP="00FE6236">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Giám sát văn bản quy phạm pháp luật quy định tại các khoản 5, 6, 7, 8 và 9 Điều 4 của Luật Ban hành văn bản quy phạm pháp luật thuộc lĩnh vực</w:t>
      </w:r>
      <w:r w:rsidR="008F02F2" w:rsidRPr="00125644">
        <w:rPr>
          <w:rFonts w:ascii="Times New Roman" w:hAnsi="Times New Roman" w:cs="Times New Roman"/>
          <w:sz w:val="28"/>
          <w:szCs w:val="28"/>
        </w:rPr>
        <w:t xml:space="preserve"> phụ trách của</w:t>
      </w:r>
      <w:r w:rsidRPr="00125644">
        <w:rPr>
          <w:rFonts w:ascii="Times New Roman" w:hAnsi="Times New Roman" w:cs="Times New Roman"/>
          <w:sz w:val="28"/>
          <w:szCs w:val="28"/>
        </w:rPr>
        <w:t xml:space="preserve"> Hội đồng Dân tộc, Ủy ban </w:t>
      </w:r>
      <w:r w:rsidR="008F02F2" w:rsidRPr="00125644">
        <w:rPr>
          <w:rFonts w:ascii="Times New Roman" w:hAnsi="Times New Roman" w:cs="Times New Roman"/>
          <w:sz w:val="28"/>
          <w:szCs w:val="28"/>
        </w:rPr>
        <w:t>của Quốc hội</w:t>
      </w:r>
      <w:r w:rsidRPr="00125644">
        <w:rPr>
          <w:rFonts w:ascii="Times New Roman" w:hAnsi="Times New Roman" w:cs="Times New Roman"/>
          <w:sz w:val="28"/>
          <w:szCs w:val="28"/>
        </w:rPr>
        <w:t>.</w:t>
      </w:r>
    </w:p>
    <w:p w14:paraId="24FB18C7" w14:textId="77777777"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Giúp Quốc hội tổ chức thực hiện quyền giám sát tối cao theo phân công của Quốc hội; giúp Ủy ban Thường vụ Quốc hội tổ chức thực hiện giám sát theo phân công của Ủy ban Thường vụ Quốc hội.</w:t>
      </w:r>
    </w:p>
    <w:p w14:paraId="4FF26315" w14:textId="028F9326"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 xml:space="preserve">4. </w:t>
      </w:r>
      <w:r w:rsidR="009A1B8E" w:rsidRPr="00215967">
        <w:rPr>
          <w:rFonts w:ascii="Times New Roman" w:hAnsi="Times New Roman" w:cs="Times New Roman"/>
          <w:sz w:val="28"/>
          <w:szCs w:val="28"/>
        </w:rPr>
        <w:t>Trường hợp cần thiết do yêu cầu của thực tiễn,</w:t>
      </w:r>
      <w:r w:rsidRPr="00215967">
        <w:rPr>
          <w:rFonts w:ascii="Times New Roman" w:hAnsi="Times New Roman" w:cs="Times New Roman"/>
          <w:sz w:val="28"/>
          <w:szCs w:val="28"/>
        </w:rPr>
        <w:t xml:space="preserve"> Hội đồng Dân tộc, Ủy </w:t>
      </w:r>
      <w:r w:rsidRPr="00125644">
        <w:rPr>
          <w:rFonts w:ascii="Times New Roman" w:hAnsi="Times New Roman" w:cs="Times New Roman"/>
          <w:sz w:val="28"/>
          <w:szCs w:val="28"/>
        </w:rPr>
        <w:t>ban của Quốc hội tiến hành giám sát hoạt động của cơ quan, tổ chức, cá nhân khác trong việc tuân theo Hiến pháp và pháp luật.</w:t>
      </w:r>
    </w:p>
    <w:p w14:paraId="20CFFFD6" w14:textId="493F8F13" w:rsidR="00B8061D" w:rsidRPr="00125644" w:rsidRDefault="00B8061D" w:rsidP="00371198">
      <w:pPr>
        <w:spacing w:before="140" w:after="0" w:line="240" w:lineRule="auto"/>
        <w:ind w:firstLine="567"/>
        <w:jc w:val="both"/>
        <w:rPr>
          <w:rFonts w:ascii="Times New Roman Bold" w:hAnsi="Times New Roman Bold" w:cs="Times New Roman"/>
          <w:b/>
          <w:bCs/>
          <w:spacing w:val="-2"/>
          <w:sz w:val="28"/>
          <w:szCs w:val="28"/>
        </w:rPr>
      </w:pPr>
      <w:r w:rsidRPr="00125644">
        <w:rPr>
          <w:rFonts w:ascii="Times New Roman Bold" w:hAnsi="Times New Roman Bold" w:cs="Times New Roman"/>
          <w:b/>
          <w:bCs/>
          <w:spacing w:val="-2"/>
          <w:sz w:val="28"/>
          <w:szCs w:val="28"/>
        </w:rPr>
        <w:t xml:space="preserve">Điều 20. </w:t>
      </w:r>
      <w:r w:rsidR="00856F10" w:rsidRPr="00125644">
        <w:rPr>
          <w:rFonts w:ascii="Times New Roman Bold" w:hAnsi="Times New Roman Bold" w:cs="Times New Roman"/>
          <w:b/>
          <w:bCs/>
          <w:spacing w:val="-2"/>
          <w:sz w:val="28"/>
          <w:szCs w:val="28"/>
        </w:rPr>
        <w:t>H</w:t>
      </w:r>
      <w:r w:rsidRPr="00125644">
        <w:rPr>
          <w:rFonts w:ascii="Times New Roman Bold" w:hAnsi="Times New Roman Bold" w:cs="Times New Roman"/>
          <w:b/>
          <w:bCs/>
          <w:spacing w:val="-2"/>
          <w:sz w:val="28"/>
          <w:szCs w:val="28"/>
        </w:rPr>
        <w:t xml:space="preserve">oạt động giám sát của Hội đồng Dân tộc, Ủy ban của Quốc hội </w:t>
      </w:r>
    </w:p>
    <w:p w14:paraId="66967B19" w14:textId="5B436D94"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Hội đồng Dân tộc, Ủy ban của Quốc hội thực hiện các hoạt động giám sát sau đây:</w:t>
      </w:r>
    </w:p>
    <w:p w14:paraId="35FD5D6D" w14:textId="590CC144" w:rsidR="00B8061D" w:rsidRPr="00215967"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a) Thẩm tra báo cáo của Chính phủ, Tòa án nhân dân tối cao, Viện kiểm sát nhân dân tối cao, Kiểm toán nhà nước và cơ quan khác do Quốc hội thành lập thuộc lĩnh vực phụ trách của Hội đồng Dân tộc, Ủy ban của Quốc hội theo quy định của luật, nghị quyết của Quốc hội, pháp lệnh, nghị quyết của Ủy ban Thường vụ Quốc hội hoặc </w:t>
      </w:r>
      <w:r w:rsidR="00DD31D6" w:rsidRPr="00215967">
        <w:rPr>
          <w:rFonts w:ascii="Times New Roman" w:hAnsi="Times New Roman" w:cs="Times New Roman"/>
          <w:sz w:val="28"/>
          <w:szCs w:val="28"/>
        </w:rPr>
        <w:t xml:space="preserve">do </w:t>
      </w:r>
      <w:r w:rsidRPr="00215967">
        <w:rPr>
          <w:rFonts w:ascii="Times New Roman" w:hAnsi="Times New Roman" w:cs="Times New Roman"/>
          <w:sz w:val="28"/>
          <w:szCs w:val="28"/>
        </w:rPr>
        <w:t>Ủy ban Thường vụ Quốc hội</w:t>
      </w:r>
      <w:r w:rsidR="00DD31D6" w:rsidRPr="00215967">
        <w:rPr>
          <w:rFonts w:ascii="Times New Roman" w:hAnsi="Times New Roman" w:cs="Times New Roman"/>
          <w:sz w:val="28"/>
          <w:szCs w:val="28"/>
        </w:rPr>
        <w:t xml:space="preserve"> giao</w:t>
      </w:r>
      <w:r w:rsidR="0025137C" w:rsidRPr="00215967">
        <w:rPr>
          <w:rFonts w:ascii="Times New Roman" w:hAnsi="Times New Roman" w:cs="Times New Roman"/>
          <w:sz w:val="28"/>
          <w:szCs w:val="28"/>
        </w:rPr>
        <w:t>;</w:t>
      </w:r>
    </w:p>
    <w:p w14:paraId="53F5F54A" w14:textId="6610F3E7"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 Giám sát văn bản quy phạm pháp luật quy định tại các khoản 5, 6, 7, 8 và 9 Điều 4 của Luật Ban hành văn bản quy phạm pháp luật</w:t>
      </w:r>
      <w:r w:rsidR="0025137C" w:rsidRPr="00125644">
        <w:rPr>
          <w:rFonts w:ascii="Times New Roman" w:hAnsi="Times New Roman" w:cs="Times New Roman"/>
          <w:sz w:val="28"/>
          <w:szCs w:val="28"/>
        </w:rPr>
        <w:t>;</w:t>
      </w:r>
    </w:p>
    <w:p w14:paraId="1DCFF7CB" w14:textId="0025EC56"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Tổ chức Đoàn giám sát chuyên đề</w:t>
      </w:r>
      <w:r w:rsidR="0025137C" w:rsidRPr="00125644">
        <w:rPr>
          <w:rFonts w:ascii="Times New Roman" w:hAnsi="Times New Roman" w:cs="Times New Roman"/>
          <w:sz w:val="28"/>
          <w:szCs w:val="28"/>
        </w:rPr>
        <w:t>;</w:t>
      </w:r>
    </w:p>
    <w:p w14:paraId="4E61ED67" w14:textId="595F2AD7" w:rsidR="00B8061D" w:rsidRPr="00215967"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 Tổ chức hoạt động giải trình tại phiên họp Hội đồng Dân tộc, Ủy ban của Quốc hội để thành viên Chính phủ, Chánh án Tòa án nhân dân tối cao, Viện trưởng Viện kiểm sát nhân dân tối cao</w:t>
      </w:r>
      <w:r w:rsidR="00C75DAA" w:rsidRPr="00125644">
        <w:rPr>
          <w:rFonts w:ascii="Times New Roman" w:hAnsi="Times New Roman" w:cs="Times New Roman"/>
          <w:sz w:val="28"/>
          <w:szCs w:val="28"/>
        </w:rPr>
        <w:t>,</w:t>
      </w:r>
      <w:r w:rsidRPr="00125644">
        <w:rPr>
          <w:rFonts w:ascii="Times New Roman" w:hAnsi="Times New Roman" w:cs="Times New Roman"/>
          <w:sz w:val="28"/>
          <w:szCs w:val="28"/>
        </w:rPr>
        <w:t xml:space="preserve"> Tổng Kiểm </w:t>
      </w:r>
      <w:r w:rsidRPr="00215967">
        <w:rPr>
          <w:rFonts w:ascii="Times New Roman" w:hAnsi="Times New Roman" w:cs="Times New Roman"/>
          <w:sz w:val="28"/>
          <w:szCs w:val="28"/>
        </w:rPr>
        <w:t>toán nhà nước giải trình và cá nhân có liên quan tham gia giải trình về những vấn đề thuộc lĩnh vực</w:t>
      </w:r>
      <w:r w:rsidR="00E55E77" w:rsidRPr="00215967">
        <w:rPr>
          <w:rFonts w:ascii="Times New Roman" w:hAnsi="Times New Roman" w:cs="Times New Roman"/>
          <w:sz w:val="28"/>
          <w:szCs w:val="28"/>
        </w:rPr>
        <w:t xml:space="preserve"> phụ trách của</w:t>
      </w:r>
      <w:r w:rsidRPr="00215967">
        <w:rPr>
          <w:rFonts w:ascii="Times New Roman" w:hAnsi="Times New Roman" w:cs="Times New Roman"/>
          <w:sz w:val="28"/>
          <w:szCs w:val="28"/>
        </w:rPr>
        <w:t xml:space="preserve"> Hội đồng Dân tộc, Ủy ban của Quốc hội</w:t>
      </w:r>
      <w:r w:rsidR="0025137C" w:rsidRPr="00215967">
        <w:rPr>
          <w:rFonts w:ascii="Times New Roman" w:hAnsi="Times New Roman" w:cs="Times New Roman"/>
          <w:sz w:val="28"/>
          <w:szCs w:val="28"/>
        </w:rPr>
        <w:t>;</w:t>
      </w:r>
    </w:p>
    <w:p w14:paraId="1DDD6D46" w14:textId="32FB627B" w:rsidR="00B8061D" w:rsidRPr="00215967" w:rsidRDefault="00B8061D" w:rsidP="00371198">
      <w:pPr>
        <w:spacing w:before="140" w:after="0" w:line="240" w:lineRule="auto"/>
        <w:ind w:firstLine="567"/>
        <w:jc w:val="both"/>
        <w:rPr>
          <w:rFonts w:ascii="Times New Roman" w:hAnsi="Times New Roman" w:cs="Times New Roman"/>
          <w:sz w:val="28"/>
          <w:szCs w:val="28"/>
        </w:rPr>
      </w:pPr>
      <w:r w:rsidRPr="00215967">
        <w:rPr>
          <w:rFonts w:ascii="Times New Roman" w:hAnsi="Times New Roman" w:cs="Times New Roman"/>
          <w:sz w:val="28"/>
          <w:szCs w:val="28"/>
        </w:rPr>
        <w:t xml:space="preserve">đ) Giám sát giải quyết vụ việc khiếu nại, tố cáo của công dân thuộc lĩnh vực </w:t>
      </w:r>
      <w:r w:rsidR="00BC06BE" w:rsidRPr="00215967">
        <w:rPr>
          <w:rFonts w:ascii="Times New Roman" w:hAnsi="Times New Roman" w:cs="Times New Roman"/>
          <w:sz w:val="28"/>
          <w:szCs w:val="28"/>
        </w:rPr>
        <w:t xml:space="preserve">phụ trách của </w:t>
      </w:r>
      <w:r w:rsidRPr="00215967">
        <w:rPr>
          <w:rFonts w:ascii="Times New Roman" w:hAnsi="Times New Roman" w:cs="Times New Roman"/>
          <w:sz w:val="28"/>
          <w:szCs w:val="28"/>
        </w:rPr>
        <w:t>Hội đồng Dân tộc, Ủy ban của Quốc hội hoặc theo phân công của Ủy ban Thường vụ Quốc hội</w:t>
      </w:r>
      <w:r w:rsidR="0025137C" w:rsidRPr="00215967">
        <w:rPr>
          <w:rFonts w:ascii="Times New Roman" w:hAnsi="Times New Roman" w:cs="Times New Roman"/>
          <w:sz w:val="28"/>
          <w:szCs w:val="28"/>
        </w:rPr>
        <w:t>;</w:t>
      </w:r>
    </w:p>
    <w:p w14:paraId="52B5DCA3" w14:textId="35450342" w:rsidR="00B8061D" w:rsidRPr="00215967" w:rsidRDefault="00B8061D" w:rsidP="00371198">
      <w:pPr>
        <w:spacing w:before="140" w:after="0" w:line="240" w:lineRule="auto"/>
        <w:ind w:firstLine="567"/>
        <w:jc w:val="both"/>
        <w:rPr>
          <w:rFonts w:ascii="Times New Roman" w:hAnsi="Times New Roman" w:cs="Times New Roman"/>
          <w:sz w:val="28"/>
          <w:szCs w:val="28"/>
        </w:rPr>
      </w:pPr>
      <w:r w:rsidRPr="00215967">
        <w:rPr>
          <w:rFonts w:ascii="Times New Roman" w:hAnsi="Times New Roman" w:cs="Times New Roman"/>
          <w:sz w:val="28"/>
          <w:szCs w:val="28"/>
        </w:rPr>
        <w:t>e) Giám sát việc giải quyết, trả lời kiến nghị của cử tri theo phân công của Ủy ban Thường vụ Quốc hội</w:t>
      </w:r>
      <w:r w:rsidR="0025137C" w:rsidRPr="00215967">
        <w:rPr>
          <w:rFonts w:ascii="Times New Roman" w:hAnsi="Times New Roman" w:cs="Times New Roman"/>
          <w:sz w:val="28"/>
          <w:szCs w:val="28"/>
        </w:rPr>
        <w:t>;</w:t>
      </w:r>
    </w:p>
    <w:p w14:paraId="25DE3AA0" w14:textId="70FDE37E" w:rsidR="00B8061D" w:rsidRPr="00215967" w:rsidRDefault="00B8061D" w:rsidP="00371198">
      <w:pPr>
        <w:spacing w:before="140" w:after="0" w:line="240" w:lineRule="auto"/>
        <w:ind w:firstLine="567"/>
        <w:jc w:val="both"/>
        <w:rPr>
          <w:rFonts w:ascii="Times New Roman" w:hAnsi="Times New Roman" w:cs="Times New Roman"/>
          <w:sz w:val="28"/>
          <w:szCs w:val="28"/>
        </w:rPr>
      </w:pPr>
      <w:r w:rsidRPr="00215967">
        <w:rPr>
          <w:rFonts w:ascii="Times New Roman" w:hAnsi="Times New Roman" w:cs="Times New Roman"/>
          <w:sz w:val="28"/>
          <w:szCs w:val="28"/>
        </w:rPr>
        <w:t xml:space="preserve">g) Giám sát việc cơ quan, tổ chức, cá nhân có thẩm quyền tuân thủ về trình tự, thủ tục tiếp thu ý kiến của đối tượng chịu sự tác động trực tiếp và cơ quan, tổ chức, cá nhân có liên quan góp ý vào dự án luật, pháp lệnh, nghị quyết thuộc lĩnh vực </w:t>
      </w:r>
      <w:r w:rsidR="00B63ADF" w:rsidRPr="00215967">
        <w:rPr>
          <w:rFonts w:ascii="Times New Roman" w:hAnsi="Times New Roman" w:cs="Times New Roman"/>
          <w:sz w:val="28"/>
          <w:szCs w:val="28"/>
        </w:rPr>
        <w:t xml:space="preserve">phụ trách của </w:t>
      </w:r>
      <w:r w:rsidRPr="00215967">
        <w:rPr>
          <w:rFonts w:ascii="Times New Roman" w:hAnsi="Times New Roman" w:cs="Times New Roman"/>
          <w:sz w:val="28"/>
          <w:szCs w:val="28"/>
        </w:rPr>
        <w:t>Hội đồng Dân tộc, Ủy ban của Quốc hội theo quy định của Luật Ban hành văn bản quy phạm pháp luật và các luật có liên quan</w:t>
      </w:r>
      <w:r w:rsidR="0025137C" w:rsidRPr="00215967">
        <w:rPr>
          <w:rFonts w:ascii="Times New Roman" w:hAnsi="Times New Roman" w:cs="Times New Roman"/>
          <w:sz w:val="28"/>
          <w:szCs w:val="28"/>
        </w:rPr>
        <w:t>;</w:t>
      </w:r>
    </w:p>
    <w:p w14:paraId="597BC4B2" w14:textId="0A6C2B21"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215967">
        <w:rPr>
          <w:rFonts w:ascii="Times New Roman" w:hAnsi="Times New Roman" w:cs="Times New Roman"/>
          <w:sz w:val="28"/>
          <w:szCs w:val="28"/>
        </w:rPr>
        <w:t xml:space="preserve">h) </w:t>
      </w:r>
      <w:r w:rsidR="00276E4E" w:rsidRPr="00215967">
        <w:rPr>
          <w:rFonts w:ascii="Times New Roman" w:hAnsi="Times New Roman" w:cs="Times New Roman"/>
          <w:sz w:val="28"/>
          <w:szCs w:val="28"/>
        </w:rPr>
        <w:t>Trong phạm vi nhiệm vụ, quyền hạn của mình, p</w:t>
      </w:r>
      <w:r w:rsidRPr="00215967">
        <w:rPr>
          <w:rFonts w:ascii="Times New Roman" w:hAnsi="Times New Roman" w:cs="Times New Roman"/>
          <w:sz w:val="28"/>
          <w:szCs w:val="28"/>
        </w:rPr>
        <w:t>hối hợp với cơ quan của Quốc hội của quốc gia cùng ký kết điều ước quốc tế, thỏa thuận quốc tế với nước Cộng hòa xã hội chủ nghĩa Việt Nam tiến hành giám sát việc</w:t>
      </w:r>
      <w:r w:rsidRPr="00125644">
        <w:rPr>
          <w:rFonts w:ascii="Times New Roman" w:hAnsi="Times New Roman" w:cs="Times New Roman"/>
          <w:sz w:val="28"/>
          <w:szCs w:val="28"/>
        </w:rPr>
        <w:t xml:space="preserve"> thực hiện điều ước quốc tế, thỏa thuận quốc tế trên cơ sở tôn trọng độc lập, chủ quyền, bình đẳng, cùng có lợi và phù hợp với điều kiện thực tế của các bên ký kết</w:t>
      </w:r>
      <w:r w:rsidR="0025137C"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7C35BFD2" w14:textId="4EED3EE5"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i) Kiến nghị Ủy ban Thường vụ Quốc hội trình Quốc hội bỏ phiếu tín nhiệm đối với người giữ chức vụ do Quốc hội bầu hoặc phê chuẩn theo </w:t>
      </w:r>
      <w:r w:rsidR="00AD29D4" w:rsidRPr="00125644">
        <w:rPr>
          <w:rFonts w:ascii="Times New Roman" w:hAnsi="Times New Roman" w:cs="Times New Roman"/>
          <w:sz w:val="28"/>
          <w:szCs w:val="28"/>
        </w:rPr>
        <w:t xml:space="preserve">quy định </w:t>
      </w:r>
      <w:r w:rsidRPr="00125644">
        <w:rPr>
          <w:rFonts w:ascii="Times New Roman" w:hAnsi="Times New Roman" w:cs="Times New Roman"/>
          <w:sz w:val="28"/>
          <w:szCs w:val="28"/>
        </w:rPr>
        <w:t>của Quốc hội về bỏ phiếu tín nhiệm.</w:t>
      </w:r>
    </w:p>
    <w:p w14:paraId="350CCF5B" w14:textId="7E92B24D" w:rsidR="00B8061D" w:rsidRPr="00125644" w:rsidRDefault="00B8061D" w:rsidP="00371198">
      <w:pPr>
        <w:spacing w:before="14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2. Hội đồng Dân tộc, Ủy ban của Quốc hội quyết định chương trình giám sát hằng năm của mình</w:t>
      </w:r>
      <w:r w:rsidR="00D2022F">
        <w:rPr>
          <w:rFonts w:ascii="Times New Roman" w:hAnsi="Times New Roman" w:cs="Times New Roman"/>
          <w:spacing w:val="-2"/>
          <w:sz w:val="28"/>
          <w:szCs w:val="28"/>
        </w:rPr>
        <w:t>;</w:t>
      </w:r>
      <w:r w:rsidRPr="00125644">
        <w:rPr>
          <w:rFonts w:ascii="Times New Roman" w:hAnsi="Times New Roman" w:cs="Times New Roman"/>
          <w:spacing w:val="-2"/>
          <w:sz w:val="28"/>
          <w:szCs w:val="28"/>
        </w:rPr>
        <w:t xml:space="preserve"> giao Thường trực Hội đồng Dân tộc, Thường trực Ủy ban của </w:t>
      </w:r>
      <w:r w:rsidRPr="00125644">
        <w:rPr>
          <w:rFonts w:ascii="Times New Roman" w:hAnsi="Times New Roman" w:cs="Times New Roman"/>
          <w:spacing w:val="-2"/>
          <w:sz w:val="28"/>
          <w:szCs w:val="28"/>
        </w:rPr>
        <w:lastRenderedPageBreak/>
        <w:t>Quốc hội tổ chức thực hiện chương trình giám sát; trường hợp cần thiết do yêu cầu của thực tiễn, Thường trực Hội đồng Dân tộc, Thường trực Ủy ban của Quốc hội có thể điều chỉnh chương trình giám sát, báo cáo Hội đồng Dân tộc, Ủy ban của Quốc hội tại phiên họp gần nhất. Hội đồng Dân tộc, Ủy ban của Quốc hội có trách nhiệm báo cáo Ủy ban Thường vụ Quốc hội về chương trình giám sát của mình.</w:t>
      </w:r>
    </w:p>
    <w:p w14:paraId="477B9779" w14:textId="77777777" w:rsidR="00B8061D" w:rsidRPr="00125644" w:rsidRDefault="00B8061D" w:rsidP="00371198">
      <w:pPr>
        <w:spacing w:before="14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21. Thẩm quyền của Hội đồng Dân tộc, Ủy ban của Quốc hội trong việc xem xét kết quả giám sát  </w:t>
      </w:r>
    </w:p>
    <w:p w14:paraId="6B6EC662" w14:textId="77777777"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Căn cứ vào kết quả giám sát, Hội đồng Dân tộc, Ủy ban của Quốc hội có thẩm quyền sau đây:</w:t>
      </w:r>
    </w:p>
    <w:p w14:paraId="25A88D7F" w14:textId="5CCF2F61" w:rsidR="001D2523" w:rsidRPr="00125644" w:rsidRDefault="001D2523"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a) Kiến nghị Ủy ban Thường vụ Quốc hội giải thích Hiến pháp, luật, nghị quyết của Quốc hội, pháp lệnh, nghị quyết của Ủy ban Thường vụ Quốc hội; </w:t>
      </w:r>
    </w:p>
    <w:p w14:paraId="4E490C37" w14:textId="7AB433FD" w:rsidR="001D2523" w:rsidRPr="00125644" w:rsidRDefault="001D2523"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b) Kiến nghị cơ quan, tổ chức, cá nhân có thẩm quyền sửa đổi, bổ sung, thay thế, đình chỉ việc thi hành, bãi bỏ một phần hoặc toàn bộ văn bản quy phạm pháp luật trái với Hiến pháp, luật, nghị quyết của Quốc hội, pháp lệnh, nghị quyết của </w:t>
      </w:r>
      <w:r w:rsidR="00DD71F1">
        <w:rPr>
          <w:rFonts w:ascii="Times New Roman" w:hAnsi="Times New Roman" w:cs="Times New Roman"/>
          <w:sz w:val="28"/>
          <w:szCs w:val="28"/>
        </w:rPr>
        <w:t>Ủy</w:t>
      </w:r>
      <w:r w:rsidRPr="00125644">
        <w:rPr>
          <w:rFonts w:ascii="Times New Roman" w:hAnsi="Times New Roman" w:cs="Times New Roman"/>
          <w:sz w:val="28"/>
          <w:szCs w:val="28"/>
        </w:rPr>
        <w:t xml:space="preserve"> ban Thường vụ Quốc hội; ban hành văn bản quy định chi tiết luật, nghị quyết của Quốc hội, pháp lệnh, nghị quyết của </w:t>
      </w:r>
      <w:r w:rsidR="003F4D53">
        <w:rPr>
          <w:rFonts w:ascii="Times New Roman" w:hAnsi="Times New Roman" w:cs="Times New Roman"/>
          <w:sz w:val="28"/>
          <w:szCs w:val="28"/>
        </w:rPr>
        <w:t>Ủy</w:t>
      </w:r>
      <w:r w:rsidRPr="00125644">
        <w:rPr>
          <w:rFonts w:ascii="Times New Roman" w:hAnsi="Times New Roman" w:cs="Times New Roman"/>
          <w:sz w:val="28"/>
          <w:szCs w:val="28"/>
        </w:rPr>
        <w:t xml:space="preserve"> ban Thường vụ Quốc hội;</w:t>
      </w:r>
    </w:p>
    <w:p w14:paraId="636673F8" w14:textId="6B052412" w:rsidR="001D2523" w:rsidRPr="00125644" w:rsidRDefault="001D2523"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Kiến nghị với Thủ tướng Chính phủ, các thành viên khác của Chính phủ, Chánh án Tòa án nhân dân tối cao, Viện trưởng Viện kiểm sát nhân dân tối cao, Tổng Kiểm toán nhà nước và người đứng đầu cơ quan, tổ chức có liên quan về những vấn đề thuộc lĩnh vực</w:t>
      </w:r>
      <w:r w:rsidR="00A8423F">
        <w:rPr>
          <w:rFonts w:ascii="Times New Roman" w:hAnsi="Times New Roman" w:cs="Times New Roman"/>
          <w:sz w:val="28"/>
          <w:szCs w:val="28"/>
        </w:rPr>
        <w:t xml:space="preserve"> </w:t>
      </w:r>
      <w:r w:rsidR="00A8423F" w:rsidRPr="002D06F0">
        <w:rPr>
          <w:rFonts w:ascii="Times New Roman" w:hAnsi="Times New Roman" w:cs="Times New Roman"/>
          <w:sz w:val="28"/>
          <w:szCs w:val="28"/>
        </w:rPr>
        <w:t>phụ trách của</w:t>
      </w:r>
      <w:r w:rsidRPr="002D06F0">
        <w:rPr>
          <w:rFonts w:ascii="Times New Roman" w:hAnsi="Times New Roman" w:cs="Times New Roman"/>
          <w:sz w:val="28"/>
          <w:szCs w:val="28"/>
        </w:rPr>
        <w:t xml:space="preserve"> Hội đồng</w:t>
      </w:r>
      <w:r w:rsidRPr="00125644">
        <w:rPr>
          <w:rFonts w:ascii="Times New Roman" w:hAnsi="Times New Roman" w:cs="Times New Roman"/>
          <w:sz w:val="28"/>
          <w:szCs w:val="28"/>
        </w:rPr>
        <w:t xml:space="preserve"> Dân tộc, Ủy ban của Quốc hội. Người nhận được kiến nghị có trách nhiệm xem xét và trả lời trong thời hạn 15 ngày kể từ ngày nhận được kiến nghị. Quá thời hạn này mà không nhận được trả lời hoặc trường hợp không tán thành với nội dung trả lời thì có quyền kiến nghị với Chủ tịch Quốc hội yêu cầu người nhận được kiến nghị trả lời tại phiên họp Ủy ban Thường vụ Quốc hội hoặc tại kỳ họp Quốc hội gần nhất; đối với Chủ tịch Ủy ban nhân dân cấp tỉnh thì đề nghị Thủ tướng Chính phủ xem xét;</w:t>
      </w:r>
    </w:p>
    <w:p w14:paraId="6C7BD0B3" w14:textId="77777777" w:rsidR="001D2523" w:rsidRPr="00125644" w:rsidRDefault="001D2523"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 Yêu cầu cơ quan, tổ chức, cá nhân có thẩm quyền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p>
    <w:p w14:paraId="65025A89" w14:textId="77777777" w:rsidR="001D2523" w:rsidRPr="00125644" w:rsidRDefault="001D2523"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đ) Kiến nghị Ủy ban Thường vụ Quốc hội trình Quốc hội bỏ phiếu tín nhiệm đối với người giữ chức vụ do Quốc hội bầu hoặc phê chuẩn;</w:t>
      </w:r>
    </w:p>
    <w:p w14:paraId="106BEB7A" w14:textId="56890BD7" w:rsidR="00B8061D" w:rsidRPr="00125644" w:rsidRDefault="001D2523"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e) Quyết định các nội dung khác thuộc thẩm quyền của Hội đồng Dân tộc, Ủy ban của Quốc hội. </w:t>
      </w:r>
    </w:p>
    <w:p w14:paraId="1735734D" w14:textId="3F45C565" w:rsidR="00B8061D" w:rsidRPr="00125644" w:rsidRDefault="00B8061D" w:rsidP="0037119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Căn cứ kết quả hoạt động phối hợp </w:t>
      </w:r>
      <w:r w:rsidRPr="002D06F0">
        <w:rPr>
          <w:rFonts w:ascii="Times New Roman" w:hAnsi="Times New Roman" w:cs="Times New Roman"/>
          <w:sz w:val="28"/>
          <w:szCs w:val="28"/>
        </w:rPr>
        <w:t xml:space="preserve">giám sát việc thực hiện điều ước quốc tế, thỏa thuận quốc tế theo quy định tại điểm h khoản 1 Điều 20 của Luật này, kiến nghị </w:t>
      </w:r>
      <w:r w:rsidR="00B71DA9" w:rsidRPr="002D06F0">
        <w:rPr>
          <w:rFonts w:ascii="Times New Roman" w:hAnsi="Times New Roman" w:cs="Times New Roman"/>
          <w:sz w:val="28"/>
          <w:szCs w:val="28"/>
        </w:rPr>
        <w:t xml:space="preserve">hoàn thiện </w:t>
      </w:r>
      <w:r w:rsidRPr="002D06F0">
        <w:rPr>
          <w:rFonts w:ascii="Times New Roman" w:hAnsi="Times New Roman" w:cs="Times New Roman"/>
          <w:sz w:val="28"/>
          <w:szCs w:val="28"/>
        </w:rPr>
        <w:t>chính sách</w:t>
      </w:r>
      <w:r w:rsidR="00B71DA9" w:rsidRPr="002D06F0">
        <w:rPr>
          <w:rFonts w:ascii="Times New Roman" w:hAnsi="Times New Roman" w:cs="Times New Roman"/>
          <w:sz w:val="28"/>
          <w:szCs w:val="28"/>
        </w:rPr>
        <w:t>, pháp luật</w:t>
      </w:r>
      <w:r w:rsidRPr="002D06F0">
        <w:rPr>
          <w:rFonts w:ascii="Times New Roman" w:hAnsi="Times New Roman" w:cs="Times New Roman"/>
          <w:sz w:val="28"/>
          <w:szCs w:val="28"/>
        </w:rPr>
        <w:t>,</w:t>
      </w:r>
      <w:r w:rsidR="00A10105" w:rsidRPr="002D06F0">
        <w:rPr>
          <w:rFonts w:ascii="Times New Roman" w:hAnsi="Times New Roman" w:cs="Times New Roman"/>
          <w:sz w:val="28"/>
          <w:szCs w:val="28"/>
        </w:rPr>
        <w:t xml:space="preserve"> nâng cao hiệu quả thực thi điều ước quốc tế, thỏa thuận quốc tế; kiến nghị</w:t>
      </w:r>
      <w:r w:rsidRPr="002D06F0">
        <w:rPr>
          <w:rFonts w:ascii="Times New Roman" w:hAnsi="Times New Roman" w:cs="Times New Roman"/>
          <w:sz w:val="28"/>
          <w:szCs w:val="28"/>
        </w:rPr>
        <w:t xml:space="preserve"> </w:t>
      </w:r>
      <w:r w:rsidR="00AE5D97" w:rsidRPr="002D06F0">
        <w:rPr>
          <w:rFonts w:ascii="Times New Roman" w:hAnsi="Times New Roman" w:cs="Times New Roman"/>
          <w:sz w:val="28"/>
          <w:szCs w:val="28"/>
        </w:rPr>
        <w:t>sửa</w:t>
      </w:r>
      <w:r w:rsidR="00AE5D97" w:rsidRPr="00125644">
        <w:rPr>
          <w:rFonts w:ascii="Times New Roman" w:hAnsi="Times New Roman" w:cs="Times New Roman"/>
          <w:sz w:val="28"/>
          <w:szCs w:val="28"/>
        </w:rPr>
        <w:t xml:space="preserve"> đổi, </w:t>
      </w:r>
      <w:r w:rsidRPr="00125644">
        <w:rPr>
          <w:rFonts w:ascii="Times New Roman" w:hAnsi="Times New Roman" w:cs="Times New Roman"/>
          <w:sz w:val="28"/>
          <w:szCs w:val="28"/>
        </w:rPr>
        <w:t xml:space="preserve">bổ sung </w:t>
      </w:r>
      <w:r w:rsidR="00AE5D97" w:rsidRPr="00125644">
        <w:rPr>
          <w:rFonts w:ascii="Times New Roman" w:hAnsi="Times New Roman" w:cs="Times New Roman"/>
          <w:sz w:val="28"/>
          <w:szCs w:val="28"/>
        </w:rPr>
        <w:t xml:space="preserve">điều ước quốc tế, </w:t>
      </w:r>
      <w:r w:rsidRPr="00125644">
        <w:rPr>
          <w:rFonts w:ascii="Times New Roman" w:hAnsi="Times New Roman" w:cs="Times New Roman"/>
          <w:sz w:val="28"/>
          <w:szCs w:val="28"/>
        </w:rPr>
        <w:t>thỏa thuận</w:t>
      </w:r>
      <w:r w:rsidR="00AE5D97" w:rsidRPr="00125644">
        <w:rPr>
          <w:rFonts w:ascii="Times New Roman" w:hAnsi="Times New Roman" w:cs="Times New Roman"/>
          <w:sz w:val="28"/>
          <w:szCs w:val="28"/>
        </w:rPr>
        <w:t xml:space="preserve"> quốc tế</w:t>
      </w:r>
      <w:r w:rsidRPr="00125644">
        <w:rPr>
          <w:rFonts w:ascii="Times New Roman" w:hAnsi="Times New Roman" w:cs="Times New Roman"/>
          <w:sz w:val="28"/>
          <w:szCs w:val="28"/>
        </w:rPr>
        <w:t xml:space="preserve"> hoặc điều chỉnh cách thức thực hiện </w:t>
      </w:r>
      <w:r w:rsidR="00E0090A" w:rsidRPr="00125644">
        <w:rPr>
          <w:rFonts w:ascii="Times New Roman" w:hAnsi="Times New Roman" w:cs="Times New Roman"/>
          <w:sz w:val="28"/>
          <w:szCs w:val="28"/>
        </w:rPr>
        <w:t>điều ước quốc tế, thỏa thuận quốc tế</w:t>
      </w:r>
      <w:r w:rsidRPr="00125644">
        <w:rPr>
          <w:rFonts w:ascii="Times New Roman" w:hAnsi="Times New Roman" w:cs="Times New Roman"/>
          <w:sz w:val="28"/>
          <w:szCs w:val="28"/>
        </w:rPr>
        <w:t>, bảo đảm tính khả thi và phù hợp với đặc điểm từng quốc gia.</w:t>
      </w:r>
    </w:p>
    <w:p w14:paraId="08E6B54C" w14:textId="77777777" w:rsidR="00B8061D" w:rsidRPr="00125644" w:rsidRDefault="00B8061D" w:rsidP="00624318">
      <w:pPr>
        <w:spacing w:before="8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lastRenderedPageBreak/>
        <w:t>Mục 4</w:t>
      </w:r>
    </w:p>
    <w:p w14:paraId="15C5D3E4" w14:textId="77777777" w:rsidR="00B8061D" w:rsidRPr="00125644" w:rsidRDefault="00B8061D" w:rsidP="00624318">
      <w:pPr>
        <w:spacing w:before="8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ĐOÀN ĐẠI BIỂU QUỐC HỘI</w:t>
      </w:r>
    </w:p>
    <w:p w14:paraId="0516E6B5" w14:textId="77777777" w:rsidR="00F25EA4" w:rsidRDefault="00F25EA4" w:rsidP="00624318">
      <w:pPr>
        <w:spacing w:before="80" w:after="0" w:line="240" w:lineRule="auto"/>
        <w:ind w:firstLine="567"/>
        <w:jc w:val="both"/>
        <w:rPr>
          <w:rFonts w:ascii="Times New Roman" w:hAnsi="Times New Roman" w:cs="Times New Roman"/>
          <w:b/>
          <w:bCs/>
          <w:sz w:val="28"/>
          <w:szCs w:val="28"/>
        </w:rPr>
      </w:pPr>
    </w:p>
    <w:p w14:paraId="615E9CE8" w14:textId="560125E0"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22. Thẩm quyền giám sát của Đoàn đại biểu Quốc hội  </w:t>
      </w:r>
    </w:p>
    <w:p w14:paraId="05B64A46"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Giám sát hoạt động của Ủy ban nhân dân, các cơ quan thuộc Ủy ban nhân dân, Tòa án nhân dân, Viện kiểm sát nhân dân, cơ quan thi hành án dân sự và cơ quan khác ở địa phương trong việc tuân theo Hiến pháp và pháp luật. </w:t>
      </w:r>
    </w:p>
    <w:p w14:paraId="3D4C18AD"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Tham gia hoạt động giám sát của Ủy ban Thường vụ Quốc hội, Hội đồng Dân tộc, Ủy ban của Quốc hội, Hội đồng nhân dân cấp tỉnh ở địa phương khi có yêu cầu.</w:t>
      </w:r>
    </w:p>
    <w:p w14:paraId="2B5B75FF" w14:textId="55109322"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23. </w:t>
      </w:r>
      <w:r w:rsidR="00101181" w:rsidRPr="00125644">
        <w:rPr>
          <w:rFonts w:ascii="Times New Roman" w:hAnsi="Times New Roman" w:cs="Times New Roman"/>
          <w:b/>
          <w:bCs/>
          <w:sz w:val="28"/>
          <w:szCs w:val="28"/>
        </w:rPr>
        <w:t>H</w:t>
      </w:r>
      <w:r w:rsidRPr="00125644">
        <w:rPr>
          <w:rFonts w:ascii="Times New Roman" w:hAnsi="Times New Roman" w:cs="Times New Roman"/>
          <w:b/>
          <w:bCs/>
          <w:sz w:val="28"/>
          <w:szCs w:val="28"/>
        </w:rPr>
        <w:t>oạt động giám sát của Đoàn đại biểu Quốc hội</w:t>
      </w:r>
    </w:p>
    <w:p w14:paraId="6ECA869C"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Đoàn đại biểu Quốc hội thực hiện các hoạt động giám sát sau đây:</w:t>
      </w:r>
    </w:p>
    <w:p w14:paraId="6A9AF9BE" w14:textId="3C3C681F"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Tổ chức Đoàn giám sát chuyên đề</w:t>
      </w:r>
      <w:r w:rsidR="000B0161" w:rsidRPr="00125644">
        <w:rPr>
          <w:rFonts w:ascii="Times New Roman" w:hAnsi="Times New Roman" w:cs="Times New Roman"/>
          <w:sz w:val="28"/>
          <w:szCs w:val="28"/>
        </w:rPr>
        <w:t>;</w:t>
      </w:r>
    </w:p>
    <w:p w14:paraId="566BDD97" w14:textId="72B27B18"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 Giám sát giải quyết vụ việc khiếu nại, tố cáo của công dân thuộc thẩm quyền giải quyết của cơ quan, tổ chức, cá nhân ở địa phương</w:t>
      </w:r>
      <w:r w:rsidR="000B0161"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0320D575"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Cử đại biểu Quốc hội trong Đoàn đại biểu Quốc hội tham gia hoạt động giám sát của Ủy ban Thường vụ Quốc hội, Hội đồng Dân tộc, Ủy ban của Quốc hội, Hội đồng nhân dân cấp tỉnh ở địa phương khi có yêu cầu.</w:t>
      </w:r>
    </w:p>
    <w:p w14:paraId="1DA996B0" w14:textId="44294BE4"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Đoàn đại biểu Quốc hội quyết định và tổ chức thực hiện chương trình giám sát hằng năm của mình; trường hợp cần thiết do yêu cầu của thực tiễn, quyết định điều chỉnh chương trình giám sát. Đoàn đại biểu Quốc hội có trách nhiệm báo cáo Ủy ban Thường vụ Quốc hội về chương trình giám sát của mình. </w:t>
      </w:r>
    </w:p>
    <w:p w14:paraId="0E06A5B9" w14:textId="77777777"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24. Thẩm quyền của Đoàn đại biểu Quốc hội trong việc xem xét kết quả giám sát  </w:t>
      </w:r>
    </w:p>
    <w:p w14:paraId="30107523" w14:textId="77777777" w:rsidR="00B8061D" w:rsidRPr="00125644" w:rsidRDefault="00B8061D" w:rsidP="006F5E99">
      <w:pPr>
        <w:spacing w:before="120" w:after="0" w:line="240" w:lineRule="auto"/>
        <w:ind w:firstLine="567"/>
        <w:jc w:val="both"/>
        <w:rPr>
          <w:rFonts w:ascii="Times New Roman" w:hAnsi="Times New Roman" w:cs="Times New Roman"/>
          <w:spacing w:val="-4"/>
          <w:sz w:val="28"/>
          <w:szCs w:val="28"/>
        </w:rPr>
      </w:pPr>
      <w:r w:rsidRPr="00125644">
        <w:rPr>
          <w:rFonts w:ascii="Times New Roman" w:hAnsi="Times New Roman" w:cs="Times New Roman"/>
          <w:spacing w:val="-4"/>
          <w:sz w:val="28"/>
          <w:szCs w:val="28"/>
        </w:rPr>
        <w:t>Căn cứ vào kết quả giám sát, Đoàn đại biểu Quốc hội có thẩm quyền sau đây:</w:t>
      </w:r>
    </w:p>
    <w:p w14:paraId="026A8BC5" w14:textId="2C127CEB"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Yêu cầu, kiến nghị cơ quan, tổ chức, cá nhân có thẩm quyền ở địa phương sửa đổi, bổ sung, thay thế, đình chỉ việc thi hành, bãi bỏ một phần hoặc toàn bộ văn bản quy phạm pháp luật</w:t>
      </w:r>
      <w:r w:rsidR="00B729C2" w:rsidRPr="00125644">
        <w:rPr>
          <w:rFonts w:ascii="Times New Roman" w:hAnsi="Times New Roman" w:cs="Times New Roman"/>
          <w:sz w:val="28"/>
          <w:szCs w:val="28"/>
        </w:rPr>
        <w:t xml:space="preserve"> trái với Hiến pháp, văn bản quy phạm pháp luật của cơ quan nhà nước cấp trên</w:t>
      </w:r>
      <w:r w:rsidRPr="00125644">
        <w:rPr>
          <w:rFonts w:ascii="Times New Roman" w:hAnsi="Times New Roman" w:cs="Times New Roman"/>
          <w:sz w:val="28"/>
          <w:szCs w:val="28"/>
        </w:rPr>
        <w:t xml:space="preserve">. </w:t>
      </w:r>
    </w:p>
    <w:p w14:paraId="4C80C60E" w14:textId="7F51538C"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Kiến nghị cơ quan, tổ chức, cá nhân có thẩm quyền ở địa phương giải quyết các vấn đề có liên quan đến chủ trương, chính sách, pháp luật. Cơ quan, tổ chức, cá nhân nhận được kiến nghị có trách nhiệm xem xét và trả lời trong thời hạn 15 ngày kể từ ngày nhận được kiến nghị. Quá thời hạn này mà không nhận được trả lời hoặc trường hợp không tán thành với nội dung trả lời thì có quyền kiến nghị với cơ quan, tổ chức, cá nhân có thẩm quyền xem xét, giải quyết, đồng thời báo cáo Ủy ban Thường vụ Quốc hội xem xét, quyết định.</w:t>
      </w:r>
    </w:p>
    <w:p w14:paraId="033AD77E"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3. Yêu cầu cơ quan, tổ chức, cá nhân có thẩm quyền ở địa phương áp dụng các biện pháp cần thiết để kịp thời chấm dứt hành vi vi phạm pháp luật, xem xét </w:t>
      </w:r>
      <w:r w:rsidRPr="00125644">
        <w:rPr>
          <w:rFonts w:ascii="Times New Roman" w:hAnsi="Times New Roman" w:cs="Times New Roman"/>
          <w:sz w:val="28"/>
          <w:szCs w:val="28"/>
        </w:rPr>
        <w:lastRenderedPageBreak/>
        <w:t xml:space="preserve">trách nhiệm, xử lý người vi phạm, khôi phục lợi ích của Nhà nước, quyền và lợi ích hợp pháp của tổ chức, cá nhân bị vi phạm. </w:t>
      </w:r>
    </w:p>
    <w:p w14:paraId="03699D12" w14:textId="509F67D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Kiến nghị cơ quan, tổ chức, cá nhân có thẩm quyền ở trung ương sửa đổi, bổ sung, thay thế, đình chỉ việc thi hành, bãi bỏ một phần hoặc toàn bộ văn bản quy phạm pháp luật</w:t>
      </w:r>
      <w:r w:rsidR="00B04AF2" w:rsidRPr="00125644">
        <w:rPr>
          <w:rFonts w:ascii="Times New Roman" w:hAnsi="Times New Roman" w:cs="Times New Roman"/>
          <w:sz w:val="28"/>
          <w:szCs w:val="28"/>
        </w:rPr>
        <w:t xml:space="preserve"> trái với Hiến pháp, văn bản quy phạm pháp luật của cơ quan nhà nước cấp trên</w:t>
      </w:r>
      <w:r w:rsidR="00D541B4" w:rsidRPr="00125644">
        <w:rPr>
          <w:rFonts w:ascii="Times New Roman" w:hAnsi="Times New Roman" w:cs="Times New Roman"/>
          <w:sz w:val="28"/>
          <w:szCs w:val="28"/>
        </w:rPr>
        <w:t>;</w:t>
      </w:r>
      <w:r w:rsidRPr="00125644">
        <w:rPr>
          <w:rFonts w:ascii="Times New Roman" w:hAnsi="Times New Roman" w:cs="Times New Roman"/>
          <w:sz w:val="28"/>
          <w:szCs w:val="28"/>
        </w:rPr>
        <w:t xml:space="preserve"> ban hành văn bản quy định chi tiết luật, nghị quyết của Quốc hội, pháp lệnh, nghị quyết của </w:t>
      </w:r>
      <w:r w:rsidR="00F76D33">
        <w:rPr>
          <w:rFonts w:ascii="Times New Roman" w:hAnsi="Times New Roman" w:cs="Times New Roman"/>
          <w:sz w:val="28"/>
          <w:szCs w:val="28"/>
        </w:rPr>
        <w:t>Ủy</w:t>
      </w:r>
      <w:r w:rsidRPr="00125644">
        <w:rPr>
          <w:rFonts w:ascii="Times New Roman" w:hAnsi="Times New Roman" w:cs="Times New Roman"/>
          <w:sz w:val="28"/>
          <w:szCs w:val="28"/>
        </w:rPr>
        <w:t xml:space="preserve"> ban Thường vụ Quốc hội; giải quyết các vấn đề thuộc thẩm quyền có liên quan đến thực hiện chủ trương, chính sách, pháp luật ở địa phương. </w:t>
      </w:r>
    </w:p>
    <w:p w14:paraId="05BB7A09" w14:textId="0B7AEBE5"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Văn bản kiến nghị đồng thời được gửi đến Ủy ban Thường vụ Quốc hội, Hội đồng Dân tộc, Ủy ban của Quốc hội theo lĩnh vực phụ trách để </w:t>
      </w:r>
      <w:r w:rsidR="00312E31" w:rsidRPr="00125644">
        <w:rPr>
          <w:rFonts w:ascii="Times New Roman" w:hAnsi="Times New Roman" w:cs="Times New Roman"/>
          <w:sz w:val="28"/>
          <w:szCs w:val="28"/>
        </w:rPr>
        <w:t xml:space="preserve">phối hợp </w:t>
      </w:r>
      <w:r w:rsidRPr="00125644">
        <w:rPr>
          <w:rFonts w:ascii="Times New Roman" w:hAnsi="Times New Roman" w:cs="Times New Roman"/>
          <w:sz w:val="28"/>
          <w:szCs w:val="28"/>
        </w:rPr>
        <w:t>theo dõi, đôn đốc, giám sát việc giải quyết của cơ quan, tổ chức, cá nhân có thẩm quyền ở trung ương đối với kiến nghị của Đoàn đại biểu Quốc hội.</w:t>
      </w:r>
    </w:p>
    <w:p w14:paraId="0445621D" w14:textId="77777777" w:rsidR="00B8061D" w:rsidRPr="00125644" w:rsidRDefault="00B8061D" w:rsidP="006F5E99">
      <w:pPr>
        <w:spacing w:before="120" w:after="0" w:line="240" w:lineRule="auto"/>
        <w:ind w:firstLine="567"/>
        <w:jc w:val="both"/>
        <w:rPr>
          <w:rFonts w:ascii="Times New Roman" w:hAnsi="Times New Roman" w:cs="Times New Roman"/>
          <w:spacing w:val="-6"/>
          <w:sz w:val="28"/>
          <w:szCs w:val="28"/>
        </w:rPr>
      </w:pPr>
      <w:r w:rsidRPr="00125644">
        <w:rPr>
          <w:rFonts w:ascii="Times New Roman" w:hAnsi="Times New Roman" w:cs="Times New Roman"/>
          <w:spacing w:val="-6"/>
          <w:sz w:val="28"/>
          <w:szCs w:val="28"/>
        </w:rPr>
        <w:t>5. Quyết định các nội dung khác thuộc thẩm quyền của Đoàn đại biểu Quốc hội.</w:t>
      </w:r>
    </w:p>
    <w:p w14:paraId="4F383204" w14:textId="77777777" w:rsidR="0042740B" w:rsidRPr="00125644" w:rsidRDefault="0042740B" w:rsidP="006F5E99">
      <w:pPr>
        <w:spacing w:before="120" w:after="0" w:line="240" w:lineRule="auto"/>
        <w:jc w:val="center"/>
        <w:rPr>
          <w:rFonts w:ascii="Times New Roman" w:hAnsi="Times New Roman" w:cs="Times New Roman"/>
          <w:b/>
          <w:bCs/>
          <w:sz w:val="28"/>
          <w:szCs w:val="28"/>
        </w:rPr>
      </w:pPr>
    </w:p>
    <w:p w14:paraId="74D19541" w14:textId="2CFBB414" w:rsidR="00B8061D" w:rsidRPr="00125644" w:rsidRDefault="00B8061D" w:rsidP="006F5E99">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Mục 5</w:t>
      </w:r>
    </w:p>
    <w:p w14:paraId="2757C3AF" w14:textId="77777777" w:rsidR="00B8061D" w:rsidRPr="00125644" w:rsidRDefault="00B8061D" w:rsidP="006F5E99">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ĐẠI BIỂU QUỐC HỘI</w:t>
      </w:r>
    </w:p>
    <w:p w14:paraId="2E387CEA" w14:textId="77777777" w:rsidR="004D5F6C" w:rsidRDefault="004D5F6C" w:rsidP="006F5E99">
      <w:pPr>
        <w:spacing w:before="120" w:after="0" w:line="240" w:lineRule="auto"/>
        <w:ind w:firstLine="567"/>
        <w:jc w:val="both"/>
        <w:rPr>
          <w:rFonts w:ascii="Times New Roman" w:hAnsi="Times New Roman" w:cs="Times New Roman"/>
          <w:b/>
          <w:bCs/>
          <w:sz w:val="28"/>
          <w:szCs w:val="28"/>
        </w:rPr>
      </w:pPr>
    </w:p>
    <w:p w14:paraId="6CFADC79" w14:textId="732359CA" w:rsidR="00B8061D" w:rsidRPr="00125644" w:rsidRDefault="00B8061D" w:rsidP="006F5E99">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25. Thẩm quyền và hoạt động giám sát của đại biểu Quốc hội  </w:t>
      </w:r>
    </w:p>
    <w:p w14:paraId="6EE90E3B" w14:textId="77777777" w:rsidR="00B8061D" w:rsidRPr="00125644" w:rsidRDefault="00B8061D" w:rsidP="006F5E99">
      <w:pPr>
        <w:spacing w:before="160" w:after="0" w:line="240" w:lineRule="auto"/>
        <w:ind w:firstLine="567"/>
        <w:jc w:val="both"/>
        <w:rPr>
          <w:rFonts w:ascii="Times New Roman" w:hAnsi="Times New Roman" w:cs="Times New Roman"/>
          <w:spacing w:val="-6"/>
          <w:sz w:val="28"/>
          <w:szCs w:val="28"/>
        </w:rPr>
      </w:pPr>
      <w:r w:rsidRPr="00125644">
        <w:rPr>
          <w:rFonts w:ascii="Times New Roman" w:hAnsi="Times New Roman" w:cs="Times New Roman"/>
          <w:spacing w:val="-6"/>
          <w:sz w:val="28"/>
          <w:szCs w:val="28"/>
        </w:rPr>
        <w:t>1. Đại biểu Quốc hội có thẩm quyền và thực hiện các hoạt động giám sát sau đây:</w:t>
      </w:r>
    </w:p>
    <w:p w14:paraId="7DD3EC6F" w14:textId="77750205"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Chất vấn Chủ tịch nước, Chủ tịch Quốc hội, Thủ tướng Chính phủ, Bộ trưởng, thành viên khác của Chính phủ, Chánh án Tòa án nhân dân tối cao, Viện trưởng Viện kiểm sát nhân dân tối cao, Tổng Kiểm toán nhà nước</w:t>
      </w:r>
      <w:r w:rsidR="000B0161"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46225A08" w14:textId="20C8D2E6"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 Giám sát văn bản quy phạm pháp luật</w:t>
      </w:r>
      <w:r w:rsidR="000B0161"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2EE4BA8D" w14:textId="2D154561"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Giám sát việc thi hành pháp luật ở địa phương</w:t>
      </w:r>
      <w:r w:rsidR="000B0161"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17D57E4E" w14:textId="54B70E36" w:rsidR="00B8061D" w:rsidRPr="00125644" w:rsidRDefault="00B8061D" w:rsidP="006F5E99">
      <w:pPr>
        <w:spacing w:before="16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d) Giám sát giải quyết vụ việc khiếu nại, tố cáo của công dân</w:t>
      </w:r>
      <w:r w:rsidR="000B0161" w:rsidRPr="00125644">
        <w:rPr>
          <w:rFonts w:ascii="Times New Roman" w:hAnsi="Times New Roman" w:cs="Times New Roman"/>
          <w:spacing w:val="2"/>
          <w:sz w:val="28"/>
          <w:szCs w:val="28"/>
        </w:rPr>
        <w:t>;</w:t>
      </w:r>
      <w:r w:rsidRPr="00125644">
        <w:rPr>
          <w:rFonts w:ascii="Times New Roman" w:hAnsi="Times New Roman" w:cs="Times New Roman"/>
          <w:spacing w:val="2"/>
          <w:sz w:val="28"/>
          <w:szCs w:val="28"/>
        </w:rPr>
        <w:t xml:space="preserve"> </w:t>
      </w:r>
    </w:p>
    <w:p w14:paraId="745B29F5" w14:textId="7777777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đ) Tham gia hoạt động giám sát của Đoàn đại biểu Quốc hội mà đại biểu Quốc hội là thành viên; tham gia hoạt động giám sát tối cao của Quốc hội, hoạt động giám sát của Ủy ban Thường vụ Quốc hội, Hội đồng Dân tộc, Ủy ban của Quốc hội, Hội đồng nhân dân cấp tỉnh khi có yêu cầu.</w:t>
      </w:r>
    </w:p>
    <w:p w14:paraId="6865A1F9" w14:textId="63FDF7FA"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Đại biểu Quốc hội quyết định và tổ chức thực hiện chương trình giám sát hằng năm của mình; trường hợp cần thiết do yêu cầu của thực tiễn, quyết định điều chỉnh chương trình giám sát. Đại biểu Quốc hội có trách nhiệm thông báo đến Đoàn đại biểu Quốc hội về chương trình giám sát của mình.</w:t>
      </w:r>
    </w:p>
    <w:p w14:paraId="1E03C4F8" w14:textId="7777777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Đoàn đại biểu Quốc hội có trách nhiệm tổ chức để đại biểu Quốc hội tiến hành giám sát; bảo đảm kinh phí, phương tiện và điều kiện cần thiết khác phục vụ hoạt động giám sát của đại biểu Quốc hội.</w:t>
      </w:r>
    </w:p>
    <w:p w14:paraId="11A82D12" w14:textId="392E9F65" w:rsidR="00B8061D" w:rsidRPr="00125644" w:rsidRDefault="00B8061D" w:rsidP="006F5E99">
      <w:pPr>
        <w:spacing w:before="8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lastRenderedPageBreak/>
        <w:t xml:space="preserve">Điều 26. Thẩm quyền của đại biểu Quốc hội trong việc xem xét kết quả giám sát  </w:t>
      </w:r>
    </w:p>
    <w:p w14:paraId="7BD5D03F" w14:textId="77777777"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Căn cứ vào kết quả giám sát, đại biểu Quốc hội có thẩm quyền sau đây:</w:t>
      </w:r>
    </w:p>
    <w:p w14:paraId="6E9DEC0C" w14:textId="34C0D025" w:rsidR="004F3626"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w:t>
      </w:r>
      <w:r w:rsidR="00785DFB" w:rsidRPr="00125644">
        <w:rPr>
          <w:rFonts w:ascii="Times New Roman" w:hAnsi="Times New Roman" w:cs="Times New Roman"/>
          <w:sz w:val="28"/>
          <w:szCs w:val="28"/>
        </w:rPr>
        <w:t>Kiến nghị Ủy ban Thường vụ Quốc hội giải thích Hiến pháp, luật, nghị quyết của Quốc hội, pháp lệnh, nghị quyết của Ủy ban Thường vụ Quốc hội</w:t>
      </w:r>
      <w:r w:rsidR="004F3626" w:rsidRPr="00125644">
        <w:rPr>
          <w:rFonts w:ascii="Times New Roman" w:hAnsi="Times New Roman" w:cs="Times New Roman"/>
          <w:sz w:val="28"/>
          <w:szCs w:val="28"/>
        </w:rPr>
        <w:t>.</w:t>
      </w:r>
      <w:r w:rsidR="00785DFB" w:rsidRPr="00125644">
        <w:rPr>
          <w:rFonts w:ascii="Times New Roman" w:hAnsi="Times New Roman" w:cs="Times New Roman"/>
          <w:sz w:val="28"/>
          <w:szCs w:val="28"/>
        </w:rPr>
        <w:t xml:space="preserve"> </w:t>
      </w:r>
    </w:p>
    <w:p w14:paraId="54A2F061" w14:textId="6EF678FB" w:rsidR="00B8061D" w:rsidRPr="00125644" w:rsidRDefault="004F3626"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Y</w:t>
      </w:r>
      <w:r w:rsidR="00B8061D" w:rsidRPr="00125644">
        <w:rPr>
          <w:rFonts w:ascii="Times New Roman" w:hAnsi="Times New Roman" w:cs="Times New Roman"/>
          <w:sz w:val="28"/>
          <w:szCs w:val="28"/>
        </w:rPr>
        <w:t>êu cầu, kiến nghị cơ quan, tổ chức, cá nhân có thẩm quyền sửa đổi, bổ sung, thay thế, đình chỉ việc thi hành, bãi bỏ một phần hoặc toàn bộ văn bản quy phạm pháp luật</w:t>
      </w:r>
      <w:r w:rsidR="009811E0" w:rsidRPr="00125644">
        <w:rPr>
          <w:rFonts w:ascii="Times New Roman" w:hAnsi="Times New Roman" w:cs="Times New Roman"/>
          <w:sz w:val="28"/>
          <w:szCs w:val="28"/>
        </w:rPr>
        <w:t xml:space="preserve"> trái với Hiến pháp, văn bản quy phạm pháp luật của cơ quan nhà nước cấp trên</w:t>
      </w:r>
      <w:r w:rsidR="00B8061D" w:rsidRPr="00125644">
        <w:rPr>
          <w:rFonts w:ascii="Times New Roman" w:hAnsi="Times New Roman" w:cs="Times New Roman"/>
          <w:sz w:val="28"/>
          <w:szCs w:val="28"/>
        </w:rPr>
        <w:t>; ban hành văn bản quy định chi tiết</w:t>
      </w:r>
      <w:r w:rsidR="009811E0" w:rsidRPr="00125644">
        <w:rPr>
          <w:rFonts w:ascii="Times New Roman" w:hAnsi="Times New Roman" w:cs="Times New Roman"/>
          <w:sz w:val="28"/>
          <w:szCs w:val="28"/>
        </w:rPr>
        <w:t xml:space="preserve">, </w:t>
      </w:r>
      <w:r w:rsidR="00B8061D" w:rsidRPr="00125644">
        <w:rPr>
          <w:rFonts w:ascii="Times New Roman" w:hAnsi="Times New Roman" w:cs="Times New Roman"/>
          <w:sz w:val="28"/>
          <w:szCs w:val="28"/>
        </w:rPr>
        <w:t>luật, nghị quyết của Quốc hội, pháp lệnh, nghị quyết của Ủy ban Thường vụ Quốc hội.</w:t>
      </w:r>
    </w:p>
    <w:p w14:paraId="09EC9DDF" w14:textId="211F182D" w:rsidR="00B8061D" w:rsidRPr="00125644" w:rsidRDefault="00A15B67"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w:t>
      </w:r>
      <w:r w:rsidR="00B8061D" w:rsidRPr="00125644">
        <w:rPr>
          <w:rFonts w:ascii="Times New Roman" w:hAnsi="Times New Roman" w:cs="Times New Roman"/>
          <w:sz w:val="28"/>
          <w:szCs w:val="28"/>
        </w:rPr>
        <w:t>. Kiến nghị cơ quan, tổ chức, cá nhân có thẩm quyền xem xét, giải quyết các vấn đề có liên quan đến chủ trương, chính sách, pháp luật. Cơ quan, tổ chức, cá nhân nhận được kiến nghị có trách nhiệm xem xét và trả lời trong thời hạn 15 ngày kể từ ngày nhận được kiến nghị. Quá thời hạn này mà không nhận được trả lời hoặc trường hợp không tán thành với nội dung trả lời thì có quyền kiến nghị với cơ quan, tổ chức, cá nhân có thẩm quyền xem xét, giải quyết, đồng thời báo cáo Ủy ban Thường vụ Quốc hội xem xét, quyết định.</w:t>
      </w:r>
    </w:p>
    <w:p w14:paraId="55712550" w14:textId="07B3864A" w:rsidR="00B8061D" w:rsidRPr="00125644" w:rsidRDefault="00A15B67"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w:t>
      </w:r>
      <w:r w:rsidR="00B8061D" w:rsidRPr="00125644">
        <w:rPr>
          <w:rFonts w:ascii="Times New Roman" w:hAnsi="Times New Roman" w:cs="Times New Roman"/>
          <w:sz w:val="28"/>
          <w:szCs w:val="28"/>
        </w:rPr>
        <w:t xml:space="preserve">. Yêu cầu cơ quan, tổ chức, cá nhân có thẩm quyền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 </w:t>
      </w:r>
    </w:p>
    <w:p w14:paraId="70B15BD4" w14:textId="26B09549" w:rsidR="00B8061D" w:rsidRPr="00125644" w:rsidRDefault="00A15B67" w:rsidP="006F5E99">
      <w:pPr>
        <w:spacing w:before="8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5</w:t>
      </w:r>
      <w:r w:rsidR="00B8061D" w:rsidRPr="00125644">
        <w:rPr>
          <w:rFonts w:ascii="Times New Roman" w:hAnsi="Times New Roman" w:cs="Times New Roman"/>
          <w:spacing w:val="2"/>
          <w:sz w:val="28"/>
          <w:szCs w:val="28"/>
        </w:rPr>
        <w:t>. Kiến nghị Quốc hội bỏ phiếu tín nhiệm đối với người giữ chức vụ do Quốc hội bầu hoặc phê chuẩn theo</w:t>
      </w:r>
      <w:r w:rsidR="003E23C9" w:rsidRPr="00125644">
        <w:rPr>
          <w:rFonts w:ascii="Times New Roman" w:hAnsi="Times New Roman" w:cs="Times New Roman"/>
          <w:spacing w:val="2"/>
          <w:sz w:val="28"/>
          <w:szCs w:val="28"/>
        </w:rPr>
        <w:t xml:space="preserve"> quy định </w:t>
      </w:r>
      <w:r w:rsidR="00B8061D" w:rsidRPr="00125644">
        <w:rPr>
          <w:rFonts w:ascii="Times New Roman" w:hAnsi="Times New Roman" w:cs="Times New Roman"/>
          <w:spacing w:val="2"/>
          <w:sz w:val="28"/>
          <w:szCs w:val="28"/>
        </w:rPr>
        <w:t>của Quốc hội về bỏ phiếu tín nhiệm.</w:t>
      </w:r>
    </w:p>
    <w:p w14:paraId="645B3A5A" w14:textId="77777777" w:rsidR="00F7242B" w:rsidRDefault="00F7242B" w:rsidP="006F5E99">
      <w:pPr>
        <w:spacing w:before="80" w:after="0" w:line="240" w:lineRule="auto"/>
        <w:jc w:val="center"/>
        <w:rPr>
          <w:rFonts w:ascii="Times New Roman" w:hAnsi="Times New Roman" w:cs="Times New Roman"/>
          <w:b/>
          <w:bCs/>
          <w:sz w:val="28"/>
          <w:szCs w:val="28"/>
        </w:rPr>
      </w:pPr>
    </w:p>
    <w:p w14:paraId="709E9329" w14:textId="5F5BEB35" w:rsidR="00B8061D" w:rsidRPr="00125644" w:rsidRDefault="00B8061D" w:rsidP="006F5E99">
      <w:pPr>
        <w:spacing w:before="8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Chương III</w:t>
      </w:r>
    </w:p>
    <w:p w14:paraId="0E80710D" w14:textId="77777777" w:rsidR="00B8061D" w:rsidRPr="00125644" w:rsidRDefault="00B8061D" w:rsidP="006F5E99">
      <w:pPr>
        <w:spacing w:before="8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HỘI ĐỒNG NHÂN DÂN</w:t>
      </w:r>
    </w:p>
    <w:p w14:paraId="707DBB96" w14:textId="77777777" w:rsidR="00B8061D" w:rsidRPr="00125644" w:rsidRDefault="00B8061D" w:rsidP="006F5E99">
      <w:pPr>
        <w:spacing w:before="8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Mục 1</w:t>
      </w:r>
    </w:p>
    <w:p w14:paraId="22926EB8" w14:textId="77777777" w:rsidR="00B8061D" w:rsidRPr="00125644" w:rsidRDefault="00B8061D" w:rsidP="006F5E99">
      <w:pPr>
        <w:spacing w:before="8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HỘI ĐỒNG NHÂN DÂN TẠI KỲ HỌP</w:t>
      </w:r>
    </w:p>
    <w:p w14:paraId="593C40BB" w14:textId="77777777" w:rsidR="00040C28" w:rsidRDefault="00040C28" w:rsidP="006F5E99">
      <w:pPr>
        <w:spacing w:before="80" w:after="0" w:line="240" w:lineRule="auto"/>
        <w:ind w:firstLine="567"/>
        <w:jc w:val="both"/>
        <w:rPr>
          <w:rFonts w:ascii="Times New Roman" w:hAnsi="Times New Roman" w:cs="Times New Roman"/>
          <w:b/>
          <w:bCs/>
          <w:sz w:val="28"/>
          <w:szCs w:val="28"/>
        </w:rPr>
      </w:pPr>
    </w:p>
    <w:p w14:paraId="66AE3AD2" w14:textId="0187FE87" w:rsidR="00B8061D" w:rsidRPr="00125644" w:rsidRDefault="00B8061D" w:rsidP="006F5E99">
      <w:pPr>
        <w:spacing w:before="8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27. Thẩm quyền giám sát của Hội đồng nhân dân  </w:t>
      </w:r>
    </w:p>
    <w:p w14:paraId="45136A0C" w14:textId="7A0CB8F5" w:rsidR="00B8061D" w:rsidRPr="00125644" w:rsidRDefault="00B8061D" w:rsidP="006F5E99">
      <w:pPr>
        <w:spacing w:before="8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 xml:space="preserve">1. Hội đồng nhân dân cấp tỉnh giám sát hoạt động của Thường trực Hội đồng nhân dân, Ban của Hội đồng nhân dân, Ủy ban nhân dân và cơ quan khác ở cấp tỉnh, Ủy ban nhân dân đặc khu nơi không tổ chức cấp chính quyền địa phương, Tòa án nhân dân, Viện kiểm sát nhân dân và cơ quan thi hành án dân sự ở địa phương trong việc tuân theo Hiến pháp, pháp luật, thực hiện nghị quyết của Hội đồng nhân dân cấp tỉnh; giám sát </w:t>
      </w:r>
      <w:r w:rsidR="00CC08C3" w:rsidRPr="00125644">
        <w:rPr>
          <w:rFonts w:ascii="Times New Roman" w:hAnsi="Times New Roman" w:cs="Times New Roman"/>
          <w:spacing w:val="-2"/>
          <w:sz w:val="28"/>
          <w:szCs w:val="28"/>
        </w:rPr>
        <w:t xml:space="preserve">văn bản quy phạm pháp luật quy định tại các khoản 11, 12 và 14 Điều 4 của Luật Ban hành văn bản quy phạm pháp luật và </w:t>
      </w:r>
      <w:r w:rsidRPr="00125644">
        <w:rPr>
          <w:rFonts w:ascii="Times New Roman" w:hAnsi="Times New Roman" w:cs="Times New Roman"/>
          <w:spacing w:val="-2"/>
          <w:sz w:val="28"/>
          <w:szCs w:val="28"/>
        </w:rPr>
        <w:t xml:space="preserve">quyết định của </w:t>
      </w:r>
      <w:r w:rsidR="00721886" w:rsidRPr="00125644">
        <w:rPr>
          <w:rFonts w:ascii="Times New Roman" w:hAnsi="Times New Roman" w:cs="Times New Roman"/>
          <w:spacing w:val="-2"/>
          <w:sz w:val="28"/>
          <w:szCs w:val="28"/>
        </w:rPr>
        <w:t>Ủy ban nhân dân đặc khu nơi không tổ chức cấp chính quyền địa phương</w:t>
      </w:r>
      <w:r w:rsidRPr="00125644">
        <w:rPr>
          <w:rFonts w:ascii="Times New Roman" w:hAnsi="Times New Roman" w:cs="Times New Roman"/>
          <w:spacing w:val="-2"/>
          <w:sz w:val="28"/>
          <w:szCs w:val="28"/>
        </w:rPr>
        <w:t xml:space="preserve">. </w:t>
      </w:r>
    </w:p>
    <w:p w14:paraId="14D82D72" w14:textId="07273567" w:rsidR="00B8061D" w:rsidRPr="00125644" w:rsidRDefault="00BD4EF1" w:rsidP="006F5E99">
      <w:pPr>
        <w:spacing w:before="80" w:after="0" w:line="240" w:lineRule="auto"/>
        <w:ind w:firstLine="567"/>
        <w:jc w:val="both"/>
        <w:rPr>
          <w:rFonts w:ascii="Times New Roman" w:hAnsi="Times New Roman" w:cs="Times New Roman"/>
          <w:sz w:val="28"/>
          <w:szCs w:val="28"/>
        </w:rPr>
      </w:pPr>
      <w:r w:rsidRPr="00240D36">
        <w:rPr>
          <w:rFonts w:ascii="Times New Roman" w:hAnsi="Times New Roman" w:cs="Times New Roman"/>
          <w:sz w:val="28"/>
          <w:szCs w:val="28"/>
        </w:rPr>
        <w:t>Trường hợp cần thiết do yêu cầu của thực tiễn,</w:t>
      </w:r>
      <w:r w:rsidR="00B8061D" w:rsidRPr="00240D36">
        <w:rPr>
          <w:rFonts w:ascii="Times New Roman" w:hAnsi="Times New Roman" w:cs="Times New Roman"/>
          <w:sz w:val="28"/>
          <w:szCs w:val="28"/>
        </w:rPr>
        <w:t xml:space="preserve"> Hội đồng nhân dân cấp </w:t>
      </w:r>
      <w:r w:rsidR="00B8061D" w:rsidRPr="00125644">
        <w:rPr>
          <w:rFonts w:ascii="Times New Roman" w:hAnsi="Times New Roman" w:cs="Times New Roman"/>
          <w:sz w:val="28"/>
          <w:szCs w:val="28"/>
        </w:rPr>
        <w:t>tỉnh tiến hành giám sát hoạt động của cơ quan, tổ chức, cá nhân khác ở địa phương trong việc tuân theo Hiến pháp và pháp luật.</w:t>
      </w:r>
    </w:p>
    <w:p w14:paraId="44543525" w14:textId="77777777" w:rsidR="00B8061D" w:rsidRPr="00125644" w:rsidRDefault="00B8061D" w:rsidP="0062431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2. Hội đồng nhân dân cấp xã giám sát hoạt động của Thường trực Hội đồng nhân dân, Ban của Hội đồng nhân dân, Ủy ban nhân dân cấp xã trong việc tuân theo Hiến pháp, pháp luật và việc thực hiện nghị quyết của Hội đồng nhân dân cấp xã; giám sát quyết định của Ủy ban nhân dân cấp xã.</w:t>
      </w:r>
    </w:p>
    <w:p w14:paraId="6D87B843" w14:textId="3647DA9B" w:rsidR="00B8061D" w:rsidRPr="00125644" w:rsidRDefault="00B8061D" w:rsidP="00624318">
      <w:pPr>
        <w:spacing w:before="14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28. </w:t>
      </w:r>
      <w:r w:rsidR="00AE295F" w:rsidRPr="00125644">
        <w:rPr>
          <w:rFonts w:ascii="Times New Roman" w:hAnsi="Times New Roman" w:cs="Times New Roman"/>
          <w:b/>
          <w:bCs/>
          <w:sz w:val="28"/>
          <w:szCs w:val="28"/>
        </w:rPr>
        <w:t>H</w:t>
      </w:r>
      <w:r w:rsidRPr="00125644">
        <w:rPr>
          <w:rFonts w:ascii="Times New Roman" w:hAnsi="Times New Roman" w:cs="Times New Roman"/>
          <w:b/>
          <w:bCs/>
          <w:sz w:val="28"/>
          <w:szCs w:val="28"/>
        </w:rPr>
        <w:t xml:space="preserve">oạt động giám sát của Hội đồng nhân dân  </w:t>
      </w:r>
    </w:p>
    <w:p w14:paraId="0AB4CACB" w14:textId="5376631A" w:rsidR="00B8061D" w:rsidRPr="00125644" w:rsidRDefault="00B8061D" w:rsidP="0062431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Hội đồng nhân dân cấp tỉnh</w:t>
      </w:r>
      <w:r w:rsidR="00E53AE1" w:rsidRPr="00125644">
        <w:rPr>
          <w:rFonts w:ascii="Times New Roman" w:hAnsi="Times New Roman" w:cs="Times New Roman"/>
          <w:sz w:val="28"/>
          <w:szCs w:val="28"/>
        </w:rPr>
        <w:t xml:space="preserve"> thực hiện các hoạt động giám sát sau đây</w:t>
      </w:r>
      <w:r w:rsidR="003F0BA2" w:rsidRPr="00125644">
        <w:rPr>
          <w:rFonts w:ascii="Times New Roman" w:hAnsi="Times New Roman" w:cs="Times New Roman"/>
          <w:sz w:val="28"/>
          <w:szCs w:val="28"/>
        </w:rPr>
        <w:t>:</w:t>
      </w:r>
    </w:p>
    <w:p w14:paraId="54D48950" w14:textId="30DF9FA1" w:rsidR="00B8061D" w:rsidRPr="00125644" w:rsidRDefault="00B8061D" w:rsidP="0062431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Xem xét báo cáo công tác của Thường trực Hội đồng nhân dân, Ban của Hội đồng nhân dân, Ủy ban nhân dân cấp tỉnh, Ủy ban nhân dân đặc khu nơi không tổ chức cấp chính quyền địa phương, Tòa án nhân dân, Viện kiểm sát nhân dân, cơ quan thi hành án dân sự cấp tỉnh và các báo cáo khác theo quy định của pháp luật, nghị quyết của Hội đồng nhân dân hoặc theo đề nghị của Thường trực Hội đồng nhân dân</w:t>
      </w:r>
      <w:r w:rsidR="00A74A66"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78A4AB69" w14:textId="43D45C16" w:rsidR="00B8061D" w:rsidRPr="00125644" w:rsidRDefault="00B8061D" w:rsidP="0062431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b) Xem xét </w:t>
      </w:r>
      <w:r w:rsidR="00810A90" w:rsidRPr="00125644">
        <w:rPr>
          <w:rFonts w:ascii="Times New Roman" w:hAnsi="Times New Roman" w:cs="Times New Roman"/>
          <w:sz w:val="28"/>
          <w:szCs w:val="28"/>
        </w:rPr>
        <w:t xml:space="preserve">văn bản quy phạm pháp luật quy định tại các khoản 11, 12 và 14 Điều 4 của Luật Ban hành văn bản quy phạm pháp luật và quyết định của </w:t>
      </w:r>
      <w:r w:rsidR="00810A90" w:rsidRPr="00125644">
        <w:rPr>
          <w:rFonts w:ascii="Times New Roman" w:hAnsi="Times New Roman" w:cs="Times New Roman"/>
          <w:spacing w:val="-2"/>
          <w:sz w:val="28"/>
          <w:szCs w:val="28"/>
        </w:rPr>
        <w:t xml:space="preserve">Ủy ban nhân dân đặc khu nơi không tổ chức cấp chính quyền địa phương </w:t>
      </w:r>
      <w:r w:rsidRPr="00125644">
        <w:rPr>
          <w:rFonts w:ascii="Times New Roman" w:hAnsi="Times New Roman" w:cs="Times New Roman"/>
          <w:sz w:val="28"/>
          <w:szCs w:val="28"/>
        </w:rPr>
        <w:t>có dấu hiệu trái với Hiến pháp, văn bản quy phạm pháp luật của cơ quan nhà nước cấp trên, nghị quyết của Hội đồng nhân dân cấp tỉnh theo đề nghị của Thường trực Hội đồng nhân dân cấp tỉnh</w:t>
      </w:r>
      <w:r w:rsidR="00A74A66" w:rsidRPr="00125644">
        <w:rPr>
          <w:rFonts w:ascii="Times New Roman" w:hAnsi="Times New Roman" w:cs="Times New Roman"/>
          <w:sz w:val="28"/>
          <w:szCs w:val="28"/>
        </w:rPr>
        <w:t>;</w:t>
      </w:r>
    </w:p>
    <w:p w14:paraId="6050C3D1" w14:textId="729529BD" w:rsidR="00B8061D" w:rsidRPr="00802A9E" w:rsidRDefault="00B8061D" w:rsidP="00624318">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c) Xem xét việc trả lời chất </w:t>
      </w:r>
      <w:r w:rsidRPr="00802A9E">
        <w:rPr>
          <w:rFonts w:ascii="Times New Roman" w:hAnsi="Times New Roman" w:cs="Times New Roman"/>
          <w:sz w:val="28"/>
          <w:szCs w:val="28"/>
        </w:rPr>
        <w:t>vấn của những người bị chất vấn quy định tại điểm a khoản 1 Điều 36 của Luật này</w:t>
      </w:r>
      <w:r w:rsidR="00A74A66" w:rsidRPr="00802A9E">
        <w:rPr>
          <w:rFonts w:ascii="Times New Roman" w:hAnsi="Times New Roman" w:cs="Times New Roman"/>
          <w:sz w:val="28"/>
          <w:szCs w:val="28"/>
        </w:rPr>
        <w:t>;</w:t>
      </w:r>
    </w:p>
    <w:p w14:paraId="00758210" w14:textId="02C7B2D6" w:rsidR="007C5C18" w:rsidRPr="00802A9E" w:rsidRDefault="007C5C18" w:rsidP="00624318">
      <w:pPr>
        <w:spacing w:before="140" w:after="0" w:line="240" w:lineRule="auto"/>
        <w:ind w:firstLine="567"/>
        <w:jc w:val="both"/>
        <w:rPr>
          <w:rFonts w:ascii="Times New Roman" w:hAnsi="Times New Roman" w:cs="Times New Roman"/>
          <w:sz w:val="28"/>
          <w:szCs w:val="28"/>
        </w:rPr>
      </w:pPr>
      <w:r w:rsidRPr="00802A9E">
        <w:rPr>
          <w:rFonts w:ascii="Times New Roman" w:hAnsi="Times New Roman" w:cs="Times New Roman"/>
          <w:sz w:val="28"/>
          <w:szCs w:val="28"/>
        </w:rPr>
        <w:t xml:space="preserve">d) Xem xét báo cáo của Đoàn giám sát chuyên đề do Hội đồng nhân dân </w:t>
      </w:r>
      <w:r w:rsidR="008C120A" w:rsidRPr="00802A9E">
        <w:rPr>
          <w:rFonts w:ascii="Times New Roman" w:hAnsi="Times New Roman" w:cs="Times New Roman"/>
          <w:sz w:val="28"/>
          <w:szCs w:val="28"/>
        </w:rPr>
        <w:t xml:space="preserve">cấp tỉnh </w:t>
      </w:r>
      <w:r w:rsidRPr="00802A9E">
        <w:rPr>
          <w:rFonts w:ascii="Times New Roman" w:hAnsi="Times New Roman" w:cs="Times New Roman"/>
          <w:sz w:val="28"/>
          <w:szCs w:val="28"/>
        </w:rPr>
        <w:t>thành lập;</w:t>
      </w:r>
    </w:p>
    <w:p w14:paraId="15751FB1" w14:textId="21D8720F" w:rsidR="00B8061D" w:rsidRPr="00125644" w:rsidRDefault="007C5C18" w:rsidP="00040C28">
      <w:pPr>
        <w:spacing w:before="140" w:after="0" w:line="240" w:lineRule="auto"/>
        <w:ind w:firstLine="567"/>
        <w:jc w:val="both"/>
        <w:rPr>
          <w:rFonts w:ascii="Times New Roman" w:hAnsi="Times New Roman" w:cs="Times New Roman"/>
          <w:sz w:val="28"/>
          <w:szCs w:val="28"/>
        </w:rPr>
      </w:pPr>
      <w:r w:rsidRPr="00802A9E">
        <w:rPr>
          <w:rFonts w:ascii="Times New Roman" w:hAnsi="Times New Roman" w:cs="Times New Roman"/>
          <w:sz w:val="28"/>
          <w:szCs w:val="28"/>
        </w:rPr>
        <w:t>đ</w:t>
      </w:r>
      <w:r w:rsidR="00B8061D" w:rsidRPr="00802A9E">
        <w:rPr>
          <w:rFonts w:ascii="Times New Roman" w:hAnsi="Times New Roman" w:cs="Times New Roman"/>
          <w:sz w:val="28"/>
          <w:szCs w:val="28"/>
        </w:rPr>
        <w:t>) Xem xét báo cáo giám sát chuyên đề của Thường trực Hội đồng nhân dân, Ban của Hội đồng nhân dân cấp tỉnh</w:t>
      </w:r>
      <w:r w:rsidR="00E35F5C" w:rsidRPr="00802A9E">
        <w:rPr>
          <w:rFonts w:ascii="Times New Roman" w:hAnsi="Times New Roman" w:cs="Times New Roman"/>
          <w:sz w:val="28"/>
          <w:szCs w:val="28"/>
        </w:rPr>
        <w:t xml:space="preserve"> về chuyên đề </w:t>
      </w:r>
      <w:r w:rsidR="00655BC8" w:rsidRPr="00802A9E">
        <w:rPr>
          <w:rFonts w:ascii="Times New Roman" w:hAnsi="Times New Roman" w:cs="Times New Roman"/>
          <w:sz w:val="28"/>
          <w:szCs w:val="28"/>
        </w:rPr>
        <w:t xml:space="preserve">được </w:t>
      </w:r>
      <w:r w:rsidR="00E35F5C" w:rsidRPr="00802A9E">
        <w:rPr>
          <w:rFonts w:ascii="Times New Roman" w:hAnsi="Times New Roman" w:cs="Times New Roman"/>
          <w:sz w:val="28"/>
          <w:szCs w:val="28"/>
        </w:rPr>
        <w:t>Hội đồng nhân dân giao</w:t>
      </w:r>
      <w:r w:rsidR="00AE6324" w:rsidRPr="00802A9E">
        <w:rPr>
          <w:rFonts w:ascii="Times New Roman" w:hAnsi="Times New Roman" w:cs="Times New Roman"/>
          <w:sz w:val="28"/>
          <w:szCs w:val="28"/>
        </w:rPr>
        <w:t xml:space="preserve"> </w:t>
      </w:r>
      <w:r w:rsidR="00E35F5C" w:rsidRPr="00802A9E">
        <w:rPr>
          <w:rFonts w:ascii="Times New Roman" w:hAnsi="Times New Roman" w:cs="Times New Roman"/>
          <w:sz w:val="28"/>
          <w:szCs w:val="28"/>
        </w:rPr>
        <w:t>hoặc các chuyên đề khác khi xét thấy cần thiết</w:t>
      </w:r>
      <w:r w:rsidR="00A74A66" w:rsidRPr="00125644">
        <w:rPr>
          <w:rFonts w:ascii="Times New Roman" w:hAnsi="Times New Roman" w:cs="Times New Roman"/>
          <w:sz w:val="28"/>
          <w:szCs w:val="28"/>
        </w:rPr>
        <w:t>;</w:t>
      </w:r>
    </w:p>
    <w:p w14:paraId="494D78F4" w14:textId="693AE6CA" w:rsidR="00B8061D" w:rsidRPr="00125644" w:rsidRDefault="007C5C18" w:rsidP="00040C28">
      <w:pPr>
        <w:spacing w:before="14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e</w:t>
      </w:r>
      <w:r w:rsidR="00B8061D" w:rsidRPr="00125644">
        <w:rPr>
          <w:rFonts w:ascii="Times New Roman" w:hAnsi="Times New Roman" w:cs="Times New Roman"/>
          <w:sz w:val="28"/>
          <w:szCs w:val="28"/>
        </w:rPr>
        <w:t>) Xem xét việc thực hiện nghị quyết của Hội đồng nhân dân cấp tỉnh về giám sát</w:t>
      </w:r>
      <w:r w:rsidR="00A74A66" w:rsidRPr="00125644">
        <w:rPr>
          <w:rFonts w:ascii="Times New Roman" w:hAnsi="Times New Roman" w:cs="Times New Roman"/>
          <w:sz w:val="28"/>
          <w:szCs w:val="28"/>
        </w:rPr>
        <w:t>;</w:t>
      </w:r>
    </w:p>
    <w:p w14:paraId="3C261690" w14:textId="17EFD827" w:rsidR="00B8061D" w:rsidRPr="00125644" w:rsidRDefault="007C5C18" w:rsidP="00040C28">
      <w:pPr>
        <w:spacing w:before="14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g</w:t>
      </w:r>
      <w:r w:rsidR="00B8061D" w:rsidRPr="00125644">
        <w:rPr>
          <w:rFonts w:ascii="Times New Roman" w:hAnsi="Times New Roman" w:cs="Times New Roman"/>
          <w:sz w:val="28"/>
          <w:szCs w:val="28"/>
        </w:rPr>
        <w:t>) Xem xét kiến nghị giám sát của Thường trực Hội đồng nhân dân, Ban của Hội đồng nhân dân và đại biểu Hội đồng nhân dân cấp tỉnh</w:t>
      </w:r>
      <w:r w:rsidR="00A74A66" w:rsidRPr="00125644">
        <w:rPr>
          <w:rFonts w:ascii="Times New Roman" w:hAnsi="Times New Roman" w:cs="Times New Roman"/>
          <w:sz w:val="28"/>
          <w:szCs w:val="28"/>
        </w:rPr>
        <w:t>;</w:t>
      </w:r>
    </w:p>
    <w:p w14:paraId="57F071F1" w14:textId="7BE66BD6" w:rsidR="00040C28" w:rsidRDefault="007C5C18" w:rsidP="00D25C68">
      <w:pPr>
        <w:spacing w:before="14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h</w:t>
      </w:r>
      <w:r w:rsidR="00B8061D" w:rsidRPr="00125644">
        <w:rPr>
          <w:rFonts w:ascii="Times New Roman" w:hAnsi="Times New Roman" w:cs="Times New Roman"/>
          <w:sz w:val="28"/>
          <w:szCs w:val="28"/>
        </w:rPr>
        <w:t>) Lấy phiếu tín nhiệm, bỏ phiếu tín nhiệm đối với người giữ chức vụ do Hội đồng nhân dân cấp tỉnh bầu theo</w:t>
      </w:r>
      <w:r w:rsidR="00B6481B" w:rsidRPr="00125644">
        <w:rPr>
          <w:rFonts w:ascii="Times New Roman" w:hAnsi="Times New Roman" w:cs="Times New Roman"/>
          <w:sz w:val="28"/>
          <w:szCs w:val="28"/>
        </w:rPr>
        <w:t xml:space="preserve"> quy định </w:t>
      </w:r>
      <w:r w:rsidR="00B8061D" w:rsidRPr="00125644">
        <w:rPr>
          <w:rFonts w:ascii="Times New Roman" w:hAnsi="Times New Roman" w:cs="Times New Roman"/>
          <w:sz w:val="28"/>
          <w:szCs w:val="28"/>
        </w:rPr>
        <w:t>của Quốc hội về lấy phiếu tín nhiệm, bỏ phiếu tín nhiệm.</w:t>
      </w:r>
    </w:p>
    <w:p w14:paraId="51FD2925" w14:textId="778C2EE8"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Hội đồng nhân dân cấp xã</w:t>
      </w:r>
      <w:r w:rsidR="003418EB" w:rsidRPr="00125644">
        <w:rPr>
          <w:rFonts w:ascii="Times New Roman" w:hAnsi="Times New Roman" w:cs="Times New Roman"/>
          <w:sz w:val="28"/>
          <w:szCs w:val="28"/>
        </w:rPr>
        <w:t xml:space="preserve"> thực hiện các hoạt động giám sát sau đây</w:t>
      </w:r>
      <w:r w:rsidR="00A74A66" w:rsidRPr="00125644">
        <w:rPr>
          <w:rFonts w:ascii="Times New Roman" w:hAnsi="Times New Roman" w:cs="Times New Roman"/>
          <w:sz w:val="28"/>
          <w:szCs w:val="28"/>
        </w:rPr>
        <w:t>:</w:t>
      </w:r>
    </w:p>
    <w:p w14:paraId="78205657" w14:textId="62C51759"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Xem xét báo cáo công tác của Thường trực Hội đồng nhân dân, Ban của Hội đồng nhân dân, Ủy ban nhân dân cấp xã và các báo cáo khác theo quy định của pháp luật, nghị quyết của Hội đồng nhân dân hoặc theo đề nghị của Thường trực Hội đồng nhân dân cấp xã</w:t>
      </w:r>
      <w:r w:rsidR="00A74A66" w:rsidRPr="00125644">
        <w:rPr>
          <w:rFonts w:ascii="Times New Roman" w:hAnsi="Times New Roman" w:cs="Times New Roman"/>
          <w:sz w:val="28"/>
          <w:szCs w:val="28"/>
        </w:rPr>
        <w:t>;</w:t>
      </w:r>
    </w:p>
    <w:p w14:paraId="0B9D4903" w14:textId="7ABD0E85" w:rsidR="00B8061D" w:rsidRPr="00125644" w:rsidRDefault="00B8061D" w:rsidP="00F71B90">
      <w:pPr>
        <w:spacing w:before="120" w:after="0" w:line="240" w:lineRule="auto"/>
        <w:ind w:firstLine="567"/>
        <w:jc w:val="both"/>
        <w:rPr>
          <w:rFonts w:ascii="Times New Roman" w:hAnsi="Times New Roman" w:cs="Times New Roman"/>
          <w:spacing w:val="-4"/>
          <w:sz w:val="28"/>
          <w:szCs w:val="28"/>
        </w:rPr>
      </w:pPr>
      <w:r w:rsidRPr="00125644">
        <w:rPr>
          <w:rFonts w:ascii="Times New Roman" w:hAnsi="Times New Roman" w:cs="Times New Roman"/>
          <w:spacing w:val="-4"/>
          <w:sz w:val="28"/>
          <w:szCs w:val="28"/>
        </w:rPr>
        <w:t xml:space="preserve">b) Xem xét </w:t>
      </w:r>
      <w:r w:rsidR="008D20F9" w:rsidRPr="00125644">
        <w:rPr>
          <w:rFonts w:ascii="Times New Roman" w:hAnsi="Times New Roman" w:cs="Times New Roman"/>
          <w:spacing w:val="-4"/>
          <w:sz w:val="28"/>
          <w:szCs w:val="28"/>
        </w:rPr>
        <w:t>văn bản quy phạm pháp luật quy định tại khoản 15 Điều</w:t>
      </w:r>
      <w:r w:rsidR="00434BA3" w:rsidRPr="00125644">
        <w:rPr>
          <w:rFonts w:ascii="Times New Roman" w:hAnsi="Times New Roman" w:cs="Times New Roman"/>
          <w:spacing w:val="-4"/>
          <w:sz w:val="28"/>
          <w:szCs w:val="28"/>
        </w:rPr>
        <w:t xml:space="preserve"> 4 của Luật Ban hành văn bản quy phạm pháp luật</w:t>
      </w:r>
      <w:r w:rsidRPr="00125644">
        <w:rPr>
          <w:rFonts w:ascii="Times New Roman" w:hAnsi="Times New Roman" w:cs="Times New Roman"/>
          <w:spacing w:val="-4"/>
          <w:sz w:val="28"/>
          <w:szCs w:val="28"/>
        </w:rPr>
        <w:t xml:space="preserve"> có dấu hiệu trái với Hiến pháp, văn bản quy </w:t>
      </w:r>
      <w:r w:rsidRPr="00125644">
        <w:rPr>
          <w:rFonts w:ascii="Times New Roman" w:hAnsi="Times New Roman" w:cs="Times New Roman"/>
          <w:spacing w:val="-4"/>
          <w:sz w:val="28"/>
          <w:szCs w:val="28"/>
        </w:rPr>
        <w:lastRenderedPageBreak/>
        <w:t>phạm pháp luật của cơ quan nhà nước cấp trên, nghị quyết của Hội đồng nhân dân cấp xã theo đề nghị của Thường trực Hội đồng nhân dân cấp xã</w:t>
      </w:r>
      <w:r w:rsidR="00A74A66" w:rsidRPr="00125644">
        <w:rPr>
          <w:rFonts w:ascii="Times New Roman" w:hAnsi="Times New Roman" w:cs="Times New Roman"/>
          <w:spacing w:val="-4"/>
          <w:sz w:val="28"/>
          <w:szCs w:val="28"/>
        </w:rPr>
        <w:t>;</w:t>
      </w:r>
    </w:p>
    <w:p w14:paraId="2C069FE1" w14:textId="504959F3" w:rsidR="00B8061D" w:rsidRPr="007627F7"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c) Xem xét việc trả lời chất vấn của những người bị chất vấn quy định tại điểm b khoản 1 Điều 36 của Luật </w:t>
      </w:r>
      <w:r w:rsidRPr="007627F7">
        <w:rPr>
          <w:rFonts w:ascii="Times New Roman" w:hAnsi="Times New Roman" w:cs="Times New Roman"/>
          <w:sz w:val="28"/>
          <w:szCs w:val="28"/>
        </w:rPr>
        <w:t>này</w:t>
      </w:r>
      <w:r w:rsidR="00A74A66" w:rsidRPr="007627F7">
        <w:rPr>
          <w:rFonts w:ascii="Times New Roman" w:hAnsi="Times New Roman" w:cs="Times New Roman"/>
          <w:sz w:val="28"/>
          <w:szCs w:val="28"/>
        </w:rPr>
        <w:t>;</w:t>
      </w:r>
    </w:p>
    <w:p w14:paraId="2B68DF47" w14:textId="07D49331" w:rsidR="008C120A" w:rsidRPr="007627F7" w:rsidRDefault="008C120A" w:rsidP="008C120A">
      <w:pPr>
        <w:spacing w:before="140" w:after="0" w:line="240" w:lineRule="auto"/>
        <w:ind w:firstLine="567"/>
        <w:jc w:val="both"/>
        <w:rPr>
          <w:rFonts w:ascii="Times New Roman" w:hAnsi="Times New Roman" w:cs="Times New Roman"/>
          <w:sz w:val="28"/>
          <w:szCs w:val="28"/>
        </w:rPr>
      </w:pPr>
      <w:r w:rsidRPr="007627F7">
        <w:rPr>
          <w:rFonts w:ascii="Times New Roman" w:hAnsi="Times New Roman" w:cs="Times New Roman"/>
          <w:sz w:val="28"/>
          <w:szCs w:val="28"/>
        </w:rPr>
        <w:t>d) Xem xét báo cáo của Đoàn giám sát chuyên đề do Hội đồng nhân dân cấp xã thành lập;</w:t>
      </w:r>
    </w:p>
    <w:p w14:paraId="15303F87" w14:textId="51C3FDAE" w:rsidR="00B8061D" w:rsidRPr="00125644" w:rsidRDefault="00C216CD" w:rsidP="00F71B90">
      <w:pPr>
        <w:spacing w:before="120" w:after="0" w:line="240" w:lineRule="auto"/>
        <w:ind w:firstLine="567"/>
        <w:jc w:val="both"/>
        <w:rPr>
          <w:rFonts w:ascii="Times New Roman" w:hAnsi="Times New Roman" w:cs="Times New Roman"/>
          <w:sz w:val="28"/>
          <w:szCs w:val="28"/>
        </w:rPr>
      </w:pPr>
      <w:r w:rsidRPr="007627F7">
        <w:rPr>
          <w:rFonts w:ascii="Times New Roman" w:hAnsi="Times New Roman" w:cs="Times New Roman"/>
          <w:sz w:val="28"/>
          <w:szCs w:val="28"/>
        </w:rPr>
        <w:t>đ</w:t>
      </w:r>
      <w:r w:rsidR="00B8061D" w:rsidRPr="007627F7">
        <w:rPr>
          <w:rFonts w:ascii="Times New Roman" w:hAnsi="Times New Roman" w:cs="Times New Roman"/>
          <w:sz w:val="28"/>
          <w:szCs w:val="28"/>
        </w:rPr>
        <w:t>) Xem xét báo cáo giám sát chuyên đề của Thường trực Hội đồng nhân dân, Ban của Hội đồng nhân dân cấp xã</w:t>
      </w:r>
      <w:r w:rsidR="00D43C5C" w:rsidRPr="007627F7">
        <w:rPr>
          <w:rFonts w:ascii="Times New Roman" w:hAnsi="Times New Roman" w:cs="Times New Roman"/>
          <w:sz w:val="28"/>
          <w:szCs w:val="28"/>
        </w:rPr>
        <w:t xml:space="preserve"> về chuyên đề </w:t>
      </w:r>
      <w:r w:rsidR="006C1130" w:rsidRPr="007627F7">
        <w:rPr>
          <w:rFonts w:ascii="Times New Roman" w:hAnsi="Times New Roman" w:cs="Times New Roman"/>
          <w:sz w:val="28"/>
          <w:szCs w:val="28"/>
        </w:rPr>
        <w:t xml:space="preserve">được </w:t>
      </w:r>
      <w:r w:rsidR="00D43C5C" w:rsidRPr="007627F7">
        <w:rPr>
          <w:rFonts w:ascii="Times New Roman" w:hAnsi="Times New Roman" w:cs="Times New Roman"/>
          <w:sz w:val="28"/>
          <w:szCs w:val="28"/>
        </w:rPr>
        <w:t xml:space="preserve">Hội đồng nhân dân </w:t>
      </w:r>
      <w:r w:rsidR="00AE6324" w:rsidRPr="007627F7">
        <w:rPr>
          <w:rFonts w:ascii="Times New Roman" w:hAnsi="Times New Roman" w:cs="Times New Roman"/>
          <w:sz w:val="28"/>
          <w:szCs w:val="28"/>
        </w:rPr>
        <w:t xml:space="preserve">giao </w:t>
      </w:r>
      <w:r w:rsidR="00D43C5C" w:rsidRPr="007627F7">
        <w:rPr>
          <w:rFonts w:ascii="Times New Roman" w:hAnsi="Times New Roman" w:cs="Times New Roman"/>
          <w:sz w:val="28"/>
          <w:szCs w:val="28"/>
        </w:rPr>
        <w:t>hoặc các chuyên đề khác khi xét thấy cần thiết</w:t>
      </w:r>
      <w:r w:rsidR="00A74A66" w:rsidRPr="00125644">
        <w:rPr>
          <w:rFonts w:ascii="Times New Roman" w:hAnsi="Times New Roman" w:cs="Times New Roman"/>
          <w:sz w:val="28"/>
          <w:szCs w:val="28"/>
        </w:rPr>
        <w:t>;</w:t>
      </w:r>
    </w:p>
    <w:p w14:paraId="7701C7C6" w14:textId="55ADAD82" w:rsidR="00B8061D" w:rsidRPr="00125644" w:rsidRDefault="00C216CD" w:rsidP="00F71B90">
      <w:pPr>
        <w:spacing w:before="120" w:after="0" w:line="240" w:lineRule="auto"/>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e</w:t>
      </w:r>
      <w:r w:rsidR="00B8061D" w:rsidRPr="00125644">
        <w:rPr>
          <w:rFonts w:ascii="Times New Roman" w:hAnsi="Times New Roman" w:cs="Times New Roman"/>
          <w:spacing w:val="-6"/>
          <w:sz w:val="28"/>
          <w:szCs w:val="28"/>
        </w:rPr>
        <w:t>) Xem xét việc thực hiện nghị quyết của Hội đồng nhân dân cấp xã về giám sát</w:t>
      </w:r>
      <w:r w:rsidR="00A74A66" w:rsidRPr="00125644">
        <w:rPr>
          <w:rFonts w:ascii="Times New Roman" w:hAnsi="Times New Roman" w:cs="Times New Roman"/>
          <w:spacing w:val="-6"/>
          <w:sz w:val="28"/>
          <w:szCs w:val="28"/>
        </w:rPr>
        <w:t>;</w:t>
      </w:r>
    </w:p>
    <w:p w14:paraId="1A59FDCE" w14:textId="55877C91" w:rsidR="00B8061D" w:rsidRPr="00125644" w:rsidRDefault="00C216CD" w:rsidP="00F71B90">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g</w:t>
      </w:r>
      <w:r w:rsidR="00B8061D" w:rsidRPr="00125644">
        <w:rPr>
          <w:rFonts w:ascii="Times New Roman" w:hAnsi="Times New Roman" w:cs="Times New Roman"/>
          <w:sz w:val="28"/>
          <w:szCs w:val="28"/>
        </w:rPr>
        <w:t>) Xem xét kiến nghị giám sát của Thường trực Hội đồng nhân dân, Ban của Hội đồng nhân dân</w:t>
      </w:r>
      <w:r w:rsidR="00910AF8" w:rsidRPr="00125644">
        <w:rPr>
          <w:rFonts w:ascii="Times New Roman" w:hAnsi="Times New Roman" w:cs="Times New Roman"/>
          <w:sz w:val="28"/>
          <w:szCs w:val="28"/>
        </w:rPr>
        <w:t xml:space="preserve"> và</w:t>
      </w:r>
      <w:r w:rsidR="001106F3" w:rsidRPr="00125644">
        <w:rPr>
          <w:rFonts w:ascii="Times New Roman" w:hAnsi="Times New Roman" w:cs="Times New Roman"/>
          <w:sz w:val="28"/>
          <w:szCs w:val="28"/>
        </w:rPr>
        <w:t xml:space="preserve"> đại biểu </w:t>
      </w:r>
      <w:r w:rsidR="00B8061D" w:rsidRPr="00125644">
        <w:rPr>
          <w:rFonts w:ascii="Times New Roman" w:hAnsi="Times New Roman" w:cs="Times New Roman"/>
          <w:sz w:val="28"/>
          <w:szCs w:val="28"/>
        </w:rPr>
        <w:t>Hội đồng nhân dân cấp xã</w:t>
      </w:r>
      <w:r w:rsidR="00A74A66" w:rsidRPr="00125644">
        <w:rPr>
          <w:rFonts w:ascii="Times New Roman" w:hAnsi="Times New Roman" w:cs="Times New Roman"/>
          <w:sz w:val="28"/>
          <w:szCs w:val="28"/>
        </w:rPr>
        <w:t>;</w:t>
      </w:r>
    </w:p>
    <w:p w14:paraId="096A7984" w14:textId="66E7EFAC" w:rsidR="00B8061D" w:rsidRPr="00125644" w:rsidRDefault="00C216CD" w:rsidP="00F71B90">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h</w:t>
      </w:r>
      <w:r w:rsidR="00B8061D" w:rsidRPr="00125644">
        <w:rPr>
          <w:rFonts w:ascii="Times New Roman" w:hAnsi="Times New Roman" w:cs="Times New Roman"/>
          <w:sz w:val="28"/>
          <w:szCs w:val="28"/>
        </w:rPr>
        <w:t>) Lấy phiếu tín nhiệm, bỏ phiếu tín nhiệm đối với người giữ chức vụ do Hội đồng nhân dân cấp xã bầu theo</w:t>
      </w:r>
      <w:r w:rsidR="00E43C91" w:rsidRPr="00125644">
        <w:rPr>
          <w:rFonts w:ascii="Times New Roman" w:hAnsi="Times New Roman" w:cs="Times New Roman"/>
          <w:sz w:val="28"/>
          <w:szCs w:val="28"/>
        </w:rPr>
        <w:t xml:space="preserve"> quy định </w:t>
      </w:r>
      <w:r w:rsidR="00B8061D" w:rsidRPr="00125644">
        <w:rPr>
          <w:rFonts w:ascii="Times New Roman" w:hAnsi="Times New Roman" w:cs="Times New Roman"/>
          <w:sz w:val="28"/>
          <w:szCs w:val="28"/>
        </w:rPr>
        <w:t>của Quốc hội về lấy phiếu tín nhiệm, bỏ phiếu tín nhiệm.</w:t>
      </w:r>
    </w:p>
    <w:p w14:paraId="54C480D6" w14:textId="6E843E54" w:rsidR="00B8061D" w:rsidRPr="00125644" w:rsidRDefault="00B8061D" w:rsidP="00F71B90">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3. Hội đồng nhân dân quyết định chương trình giám sát hằng năm của mình trên cơ sở đề nghị của Thường trực Hội đồng </w:t>
      </w:r>
      <w:r w:rsidRPr="005B7725">
        <w:rPr>
          <w:rFonts w:ascii="Times New Roman" w:hAnsi="Times New Roman" w:cs="Times New Roman"/>
          <w:sz w:val="28"/>
          <w:szCs w:val="28"/>
        </w:rPr>
        <w:t>nhân dân;</w:t>
      </w:r>
      <w:r w:rsidR="006D0BB1" w:rsidRPr="005B7725">
        <w:rPr>
          <w:rFonts w:ascii="Times New Roman" w:hAnsi="Times New Roman" w:cs="Times New Roman"/>
          <w:sz w:val="28"/>
          <w:szCs w:val="28"/>
        </w:rPr>
        <w:t xml:space="preserve"> </w:t>
      </w:r>
      <w:r w:rsidR="00644F1C" w:rsidRPr="005B7725">
        <w:rPr>
          <w:rFonts w:ascii="Times New Roman" w:hAnsi="Times New Roman" w:cs="Times New Roman"/>
          <w:sz w:val="28"/>
          <w:szCs w:val="28"/>
        </w:rPr>
        <w:t xml:space="preserve">quyết định thành lập Đoàn giám sát chuyên đề của Hội đồng nhân dân; </w:t>
      </w:r>
      <w:r w:rsidRPr="005B7725">
        <w:rPr>
          <w:rFonts w:ascii="Times New Roman" w:hAnsi="Times New Roman" w:cs="Times New Roman"/>
          <w:sz w:val="28"/>
          <w:szCs w:val="28"/>
        </w:rPr>
        <w:t>giao Thường trực Hội đồng nhân dân ban hành kế hoạch và tổ chức thực hiện ch</w:t>
      </w:r>
      <w:r w:rsidRPr="00125644">
        <w:rPr>
          <w:rFonts w:ascii="Times New Roman" w:hAnsi="Times New Roman" w:cs="Times New Roman"/>
          <w:sz w:val="28"/>
          <w:szCs w:val="28"/>
        </w:rPr>
        <w:t xml:space="preserve">ương trình giám sát; </w:t>
      </w:r>
      <w:r w:rsidR="00474196" w:rsidRPr="00904920">
        <w:rPr>
          <w:rFonts w:ascii="Times New Roman" w:hAnsi="Times New Roman" w:cs="Times New Roman"/>
          <w:sz w:val="28"/>
          <w:szCs w:val="28"/>
        </w:rPr>
        <w:t xml:space="preserve">giao </w:t>
      </w:r>
      <w:r w:rsidRPr="00125644">
        <w:rPr>
          <w:rFonts w:ascii="Times New Roman" w:hAnsi="Times New Roman" w:cs="Times New Roman"/>
          <w:sz w:val="28"/>
          <w:szCs w:val="28"/>
        </w:rPr>
        <w:t>Thường trực Hội đồng nhân dân, Ban của Hội đồng nhân dân, Tổ đại biểu Hội đồng nhân dân tổ chức thực hiện một số nội dung trong chương trình giám sát và báo cáo kết quả với Hội đồng nhân dân. Trường hợp cần thiết do yêu cầu của thực tiễn, trong thời gian Hội đồng nhân dân không họp, Thường trực Hội đồng nhân dân quyết định điều chỉnh chương trình giám sát của Hội đồng nhân dân và báo cáo Hội đồng nhân dân tại kỳ họp gần nhất.</w:t>
      </w:r>
    </w:p>
    <w:p w14:paraId="118F8150" w14:textId="77777777" w:rsidR="00B8061D" w:rsidRPr="00125644" w:rsidRDefault="00B8061D" w:rsidP="00D25C68">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29. Thẩm quyền của Hội đồng nhân dân trong việc xem xét kết quả giám sát  </w:t>
      </w:r>
    </w:p>
    <w:p w14:paraId="49609F4C" w14:textId="77777777" w:rsidR="00B8061D" w:rsidRPr="00125644" w:rsidRDefault="00B8061D"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Căn cứ vào kết quả giám sát, Hội đồng nhân dân có thẩm quyền sau đây:</w:t>
      </w:r>
    </w:p>
    <w:p w14:paraId="1ACBFA28" w14:textId="3A4C33A9" w:rsidR="00B8061D" w:rsidRPr="00125644" w:rsidRDefault="00B8061D"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Hội đồng nhân dân cấp tỉnh đình chỉ việc thi hành, bãi bỏ một phần hoặc toàn bộ quyết định của Ủy ban nhân dân, Chủ tịch Ủy ban nhân dân cấp tỉnh</w:t>
      </w:r>
      <w:r w:rsidR="000D1A4F" w:rsidRPr="00125644">
        <w:rPr>
          <w:rFonts w:ascii="Times New Roman" w:hAnsi="Times New Roman" w:cs="Times New Roman"/>
          <w:sz w:val="28"/>
          <w:szCs w:val="28"/>
        </w:rPr>
        <w:t>,</w:t>
      </w:r>
      <w:r w:rsidRPr="00125644">
        <w:rPr>
          <w:rFonts w:ascii="Times New Roman" w:hAnsi="Times New Roman" w:cs="Times New Roman"/>
          <w:sz w:val="28"/>
          <w:szCs w:val="28"/>
        </w:rPr>
        <w:t xml:space="preserve"> Ủy ban nhân dân đặc khu nơi không tổ chức cấp chính quyền địa phương</w:t>
      </w:r>
      <w:r w:rsidR="00584D87" w:rsidRPr="00125644">
        <w:rPr>
          <w:rFonts w:ascii="Times New Roman" w:hAnsi="Times New Roman" w:cs="Times New Roman"/>
          <w:sz w:val="28"/>
          <w:szCs w:val="28"/>
        </w:rPr>
        <w:t>,</w:t>
      </w:r>
      <w:r w:rsidRPr="00125644">
        <w:rPr>
          <w:rFonts w:ascii="Times New Roman" w:hAnsi="Times New Roman" w:cs="Times New Roman"/>
          <w:sz w:val="28"/>
          <w:szCs w:val="28"/>
        </w:rPr>
        <w:t xml:space="preserve"> nghị quyết của Hội đồng nhân dân cấp xã</w:t>
      </w:r>
      <w:r w:rsidR="008348B2" w:rsidRPr="00125644">
        <w:rPr>
          <w:rFonts w:ascii="Times New Roman" w:hAnsi="Times New Roman" w:cs="Times New Roman"/>
          <w:sz w:val="28"/>
          <w:szCs w:val="28"/>
        </w:rPr>
        <w:t xml:space="preserve"> trái với Hiến pháp, văn bản quy phạm pháp luật của cơ quan nhà nước cấp trên, nghị quyết của Hội đồng nhân dân cấp tỉnh</w:t>
      </w:r>
      <w:r w:rsidRPr="00125644">
        <w:rPr>
          <w:rFonts w:ascii="Times New Roman" w:hAnsi="Times New Roman" w:cs="Times New Roman"/>
          <w:sz w:val="28"/>
          <w:szCs w:val="28"/>
        </w:rPr>
        <w:t>.</w:t>
      </w:r>
    </w:p>
    <w:p w14:paraId="1E489851" w14:textId="7695E02D" w:rsidR="00B8061D" w:rsidRPr="00125644" w:rsidRDefault="00B8061D"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Hội đồng nhân dân cấp xã bãi bỏ một phần hoặc toàn bộ quyết định của Ủy ban nhân dân cấp xã</w:t>
      </w:r>
      <w:r w:rsidR="00F0498E" w:rsidRPr="00125644">
        <w:rPr>
          <w:rFonts w:ascii="Times New Roman" w:hAnsi="Times New Roman" w:cs="Times New Roman"/>
          <w:sz w:val="28"/>
          <w:szCs w:val="28"/>
        </w:rPr>
        <w:t xml:space="preserve"> trái với Hiến pháp, văn bản quy phạm pháp luật của cơ quan nhà nước cấp trên, nghị quyết của Hội đồng nhân dân cấp </w:t>
      </w:r>
      <w:r w:rsidR="00FD49A0" w:rsidRPr="00125644">
        <w:rPr>
          <w:rFonts w:ascii="Times New Roman" w:hAnsi="Times New Roman" w:cs="Times New Roman"/>
          <w:sz w:val="28"/>
          <w:szCs w:val="28"/>
        </w:rPr>
        <w:t>xã</w:t>
      </w:r>
      <w:r w:rsidRPr="00125644">
        <w:rPr>
          <w:rFonts w:ascii="Times New Roman" w:hAnsi="Times New Roman" w:cs="Times New Roman"/>
          <w:sz w:val="28"/>
          <w:szCs w:val="28"/>
        </w:rPr>
        <w:t xml:space="preserve">. </w:t>
      </w:r>
    </w:p>
    <w:p w14:paraId="62080F59" w14:textId="5E22328C" w:rsidR="00B8061D" w:rsidRPr="003E54A0" w:rsidRDefault="00B8061D" w:rsidP="00D25C68">
      <w:pPr>
        <w:spacing w:before="160" w:after="0" w:line="240" w:lineRule="auto"/>
        <w:ind w:firstLine="567"/>
        <w:jc w:val="both"/>
        <w:rPr>
          <w:rFonts w:ascii="Times New Roman" w:hAnsi="Times New Roman" w:cs="Times New Roman"/>
          <w:spacing w:val="-2"/>
          <w:sz w:val="28"/>
          <w:szCs w:val="28"/>
        </w:rPr>
      </w:pPr>
      <w:r w:rsidRPr="00D25C68">
        <w:rPr>
          <w:rFonts w:ascii="Times New Roman" w:hAnsi="Times New Roman" w:cs="Times New Roman"/>
          <w:spacing w:val="-2"/>
          <w:sz w:val="28"/>
          <w:szCs w:val="28"/>
        </w:rPr>
        <w:t xml:space="preserve">2. Miễn nhiệm, bãi nhiệm Chủ tịch Hội đồng nhân dân, Phó Chủ tịch Hội đồng nhân dân, Trưởng Ban của Hội đồng </w:t>
      </w:r>
      <w:r w:rsidRPr="003E54A0">
        <w:rPr>
          <w:rFonts w:ascii="Times New Roman" w:hAnsi="Times New Roman" w:cs="Times New Roman"/>
          <w:spacing w:val="-2"/>
          <w:sz w:val="28"/>
          <w:szCs w:val="28"/>
        </w:rPr>
        <w:t>nhân dân</w:t>
      </w:r>
      <w:r w:rsidR="00291428" w:rsidRPr="003E54A0">
        <w:rPr>
          <w:rFonts w:ascii="Times New Roman" w:hAnsi="Times New Roman" w:cs="Times New Roman"/>
          <w:spacing w:val="-2"/>
          <w:sz w:val="28"/>
          <w:szCs w:val="28"/>
        </w:rPr>
        <w:t xml:space="preserve"> cấp mình</w:t>
      </w:r>
      <w:r w:rsidRPr="003E54A0">
        <w:rPr>
          <w:rFonts w:ascii="Times New Roman" w:hAnsi="Times New Roman" w:cs="Times New Roman"/>
          <w:spacing w:val="-2"/>
          <w:sz w:val="28"/>
          <w:szCs w:val="28"/>
        </w:rPr>
        <w:t>, Chủ tịch Ủy ban nhân dân, Phó Chủ tịch Ủy ban nhân dân và các Ủy viên Ủy ban nhân dân</w:t>
      </w:r>
      <w:r w:rsidR="007C3576" w:rsidRPr="003E54A0">
        <w:rPr>
          <w:rFonts w:ascii="Times New Roman" w:hAnsi="Times New Roman" w:cs="Times New Roman"/>
          <w:spacing w:val="-2"/>
          <w:sz w:val="28"/>
          <w:szCs w:val="28"/>
        </w:rPr>
        <w:t xml:space="preserve"> cùng cấp</w:t>
      </w:r>
      <w:r w:rsidRPr="003E54A0">
        <w:rPr>
          <w:rFonts w:ascii="Times New Roman" w:hAnsi="Times New Roman" w:cs="Times New Roman"/>
          <w:spacing w:val="-2"/>
          <w:sz w:val="28"/>
          <w:szCs w:val="28"/>
        </w:rPr>
        <w:t>.</w:t>
      </w:r>
    </w:p>
    <w:p w14:paraId="6A41C4D0" w14:textId="77777777" w:rsidR="00B8061D" w:rsidRPr="00125644" w:rsidRDefault="00B8061D" w:rsidP="00D25C68">
      <w:pPr>
        <w:spacing w:before="160" w:after="0" w:line="240" w:lineRule="auto"/>
        <w:ind w:firstLine="567"/>
        <w:jc w:val="both"/>
        <w:rPr>
          <w:rFonts w:ascii="Times New Roman" w:hAnsi="Times New Roman" w:cs="Times New Roman"/>
          <w:sz w:val="28"/>
          <w:szCs w:val="28"/>
        </w:rPr>
      </w:pPr>
      <w:r w:rsidRPr="003E54A0">
        <w:rPr>
          <w:rFonts w:ascii="Times New Roman" w:hAnsi="Times New Roman" w:cs="Times New Roman"/>
          <w:sz w:val="28"/>
          <w:szCs w:val="28"/>
        </w:rPr>
        <w:lastRenderedPageBreak/>
        <w:t>3. Hội đồng nhân dân cấp tỉnh giải tán Hội đồng</w:t>
      </w:r>
      <w:r w:rsidRPr="00125644">
        <w:rPr>
          <w:rFonts w:ascii="Times New Roman" w:hAnsi="Times New Roman" w:cs="Times New Roman"/>
          <w:sz w:val="28"/>
          <w:szCs w:val="28"/>
        </w:rPr>
        <w:t xml:space="preserve"> nhân dân cấp xã trong trường hợp Hội đồng nhân dân đó làm thiệt hại nghiêm trọng đến lợi ích của Nhân dân và trình Ủy ban Thường vụ Quốc hội phê chuẩn.</w:t>
      </w:r>
    </w:p>
    <w:p w14:paraId="78284696" w14:textId="77777777" w:rsidR="00B8061D" w:rsidRPr="00125644" w:rsidRDefault="00B8061D"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Yêu cầu cơ quan, tổ chức, cá nhân có thẩm quyền ở địa phương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p>
    <w:p w14:paraId="2605CAE9" w14:textId="77777777" w:rsidR="00F952EF" w:rsidRPr="00125644" w:rsidRDefault="00B8061D"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5. Kiến nghị cơ quan, tổ chức, cá nhân có thẩm quyền ở trung ương sửa đổi, bổ sung, thay thế, đình chỉ việc thi hành, bãi bỏ một phần hoặc toàn bộ văn bản quy phạm pháp luật</w:t>
      </w:r>
      <w:r w:rsidR="005D1CC6" w:rsidRPr="00125644">
        <w:rPr>
          <w:rFonts w:ascii="Times New Roman" w:hAnsi="Times New Roman" w:cs="Times New Roman"/>
          <w:sz w:val="28"/>
          <w:szCs w:val="28"/>
        </w:rPr>
        <w:t xml:space="preserve"> trái với Hiến pháp, luật, nghị quyết của Quốc hội, pháp lệnh, nghị quyết của Ủy ban Thường vụ Quốc hội</w:t>
      </w:r>
      <w:r w:rsidR="00F96D91" w:rsidRPr="00125644">
        <w:rPr>
          <w:rFonts w:ascii="Times New Roman" w:hAnsi="Times New Roman" w:cs="Times New Roman"/>
          <w:sz w:val="28"/>
          <w:szCs w:val="28"/>
        </w:rPr>
        <w:t>;</w:t>
      </w:r>
      <w:r w:rsidRPr="00125644">
        <w:rPr>
          <w:rFonts w:ascii="Times New Roman" w:hAnsi="Times New Roman" w:cs="Times New Roman"/>
          <w:sz w:val="28"/>
          <w:szCs w:val="28"/>
        </w:rPr>
        <w:t xml:space="preserve"> ban hành văn bản quy định chi tiết luật, nghị quyết của Quốc hội, pháp lệnh, nghị quyết của Ủy ban Thường vụ Quốc hội; giải quyết các vấn đề thuộc thẩm quyền có liên quan đến thực hiện chủ trương, chính sách, pháp luật ở địa phương. </w:t>
      </w:r>
    </w:p>
    <w:p w14:paraId="3C28DF54" w14:textId="5229BB5D" w:rsidR="00B8061D" w:rsidRPr="00125644" w:rsidRDefault="00B8061D"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Văn bản kiến nghị đồng thời được gửi đến Ủy ban Thường vụ Quốc hội, Hội đồng Dân tộc, Ủy ban của Quốc hội theo lĩnh vực phụ trách để phối hợp theo dõi, đôn đốc, giám sát việc giải quyết của cơ quan, tổ chức, cá nhân có thẩm quyền ở trung ương đối với kiến nghị của Hội đồng nhân dân.</w:t>
      </w:r>
    </w:p>
    <w:p w14:paraId="2D80D2F4" w14:textId="13D53897" w:rsidR="00131113" w:rsidRPr="00125644" w:rsidRDefault="00B8061D"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6. </w:t>
      </w:r>
      <w:r w:rsidR="00131113" w:rsidRPr="00125644">
        <w:rPr>
          <w:rFonts w:ascii="Times New Roman" w:hAnsi="Times New Roman" w:cs="Times New Roman"/>
          <w:sz w:val="28"/>
          <w:szCs w:val="28"/>
        </w:rPr>
        <w:t>Bỏ phiếu tín nhiệm đối với người giữ chức vụ do Hội đồng nhân dân cùng cấp bầu</w:t>
      </w:r>
      <w:r w:rsidR="00264B32" w:rsidRPr="00125644">
        <w:rPr>
          <w:rFonts w:ascii="Times New Roman" w:hAnsi="Times New Roman" w:cs="Times New Roman"/>
          <w:sz w:val="28"/>
          <w:szCs w:val="28"/>
        </w:rPr>
        <w:t>.</w:t>
      </w:r>
    </w:p>
    <w:p w14:paraId="070C76A8" w14:textId="3BC60290" w:rsidR="00B8061D" w:rsidRPr="00125644" w:rsidRDefault="00131113" w:rsidP="00D25C68">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7. </w:t>
      </w:r>
      <w:r w:rsidR="00B8061D" w:rsidRPr="00125644">
        <w:rPr>
          <w:rFonts w:ascii="Times New Roman" w:hAnsi="Times New Roman" w:cs="Times New Roman"/>
          <w:sz w:val="28"/>
          <w:szCs w:val="28"/>
        </w:rPr>
        <w:t>Quyết định các nội dung khác thuộc thẩm quyền của Hội đồng nhân dân.</w:t>
      </w:r>
    </w:p>
    <w:p w14:paraId="53D9FB23" w14:textId="77777777" w:rsidR="003E54A0" w:rsidRDefault="003E54A0" w:rsidP="00E45764">
      <w:pPr>
        <w:spacing w:before="140" w:after="0" w:line="240" w:lineRule="auto"/>
        <w:jc w:val="center"/>
        <w:rPr>
          <w:rFonts w:ascii="Times New Roman" w:hAnsi="Times New Roman" w:cs="Times New Roman"/>
          <w:b/>
          <w:bCs/>
          <w:sz w:val="28"/>
          <w:szCs w:val="28"/>
        </w:rPr>
      </w:pPr>
    </w:p>
    <w:p w14:paraId="0430B60B" w14:textId="41E6F1E0" w:rsidR="00B8061D" w:rsidRPr="00125644" w:rsidRDefault="00B8061D" w:rsidP="00E45764">
      <w:pPr>
        <w:spacing w:before="14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Mục 2</w:t>
      </w:r>
    </w:p>
    <w:p w14:paraId="5BC48183" w14:textId="73BCA4F6" w:rsidR="00B8061D" w:rsidRPr="00125644" w:rsidRDefault="00B8061D" w:rsidP="00E45764">
      <w:pPr>
        <w:spacing w:before="14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THƯỜNG TRỰC HỘI ĐỒNG NHÂN DÂN</w:t>
      </w:r>
    </w:p>
    <w:p w14:paraId="4B77AB4B" w14:textId="77777777" w:rsidR="00E45764" w:rsidRDefault="00E45764" w:rsidP="00E45764">
      <w:pPr>
        <w:spacing w:before="140" w:after="0" w:line="240" w:lineRule="auto"/>
        <w:ind w:firstLine="567"/>
        <w:jc w:val="both"/>
        <w:rPr>
          <w:rFonts w:ascii="Times New Roman" w:hAnsi="Times New Roman" w:cs="Times New Roman"/>
          <w:b/>
          <w:bCs/>
          <w:sz w:val="28"/>
          <w:szCs w:val="28"/>
        </w:rPr>
      </w:pPr>
    </w:p>
    <w:p w14:paraId="1CA95D4D" w14:textId="6044D3A1" w:rsidR="00B8061D" w:rsidRPr="00125644" w:rsidRDefault="00B8061D" w:rsidP="00E45764">
      <w:pPr>
        <w:spacing w:before="14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30. Thẩm quyền giám sát của Thường trực Hội đồng nhân dân  </w:t>
      </w:r>
    </w:p>
    <w:p w14:paraId="286D1D3A" w14:textId="0734FEDC" w:rsidR="00B8061D" w:rsidRPr="00125644" w:rsidRDefault="00B8061D" w:rsidP="00E45764">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Thường trực Hội đồng nhân dân cấp tỉnh giám sát hoạt động của Ủy ban nhân dân, các cơ quan thuộc Ủy ban nhân dân và cơ quan khác ở cấp tỉnh, Ủy ban nhân dân đặc khu nơi không tổ chức cấp chính quyền địa phương, Tòa án nhân dân, Viện kiểm sát nhân dân và cơ quan thi hành án dân sự ở địa phương, Hội đồng nhân dân cấp </w:t>
      </w:r>
      <w:r w:rsidR="00B91E45" w:rsidRPr="00125644">
        <w:rPr>
          <w:rFonts w:ascii="Times New Roman" w:hAnsi="Times New Roman" w:cs="Times New Roman"/>
          <w:sz w:val="28"/>
          <w:szCs w:val="28"/>
        </w:rPr>
        <w:t>xã</w:t>
      </w:r>
      <w:r w:rsidRPr="00125644">
        <w:rPr>
          <w:rFonts w:ascii="Times New Roman" w:hAnsi="Times New Roman" w:cs="Times New Roman"/>
          <w:sz w:val="28"/>
          <w:szCs w:val="28"/>
        </w:rPr>
        <w:t xml:space="preserve"> trong việc tuân theo Hiến pháp, pháp luật và việc thực hiện nghị quyết của Hội đồng nhân dân cấp tỉnh; giám sát </w:t>
      </w:r>
      <w:r w:rsidR="00F6209F" w:rsidRPr="00125644">
        <w:rPr>
          <w:rFonts w:ascii="Times New Roman" w:hAnsi="Times New Roman" w:cs="Times New Roman"/>
          <w:sz w:val="28"/>
          <w:szCs w:val="28"/>
        </w:rPr>
        <w:t xml:space="preserve">văn bản quy phạm pháp luật quy định tại các khoản 11, 12 và 14 Điều 4 của Luật Ban hành văn bản quy phạm pháp luật và quyết định của </w:t>
      </w:r>
      <w:r w:rsidR="00F6209F" w:rsidRPr="00125644">
        <w:rPr>
          <w:rFonts w:ascii="Times New Roman" w:hAnsi="Times New Roman" w:cs="Times New Roman"/>
          <w:spacing w:val="-2"/>
          <w:sz w:val="28"/>
          <w:szCs w:val="28"/>
        </w:rPr>
        <w:t>Ủy ban nhân dân đặc khu nơi không tổ chức cấp chính quyền địa phương</w:t>
      </w:r>
      <w:r w:rsidRPr="00125644">
        <w:rPr>
          <w:rFonts w:ascii="Times New Roman" w:hAnsi="Times New Roman" w:cs="Times New Roman"/>
          <w:sz w:val="28"/>
          <w:szCs w:val="28"/>
        </w:rPr>
        <w:t xml:space="preserve">; giúp Hội đồng nhân dân tổ chức thực hiện giám sát theo phân công của Hội đồng nhân dân cấp tỉnh. </w:t>
      </w:r>
    </w:p>
    <w:p w14:paraId="7D071421" w14:textId="6C84429B" w:rsidR="00B8061D" w:rsidRPr="00125644" w:rsidRDefault="003F4296" w:rsidP="00F71B90">
      <w:pPr>
        <w:spacing w:before="120" w:after="0" w:line="240" w:lineRule="auto"/>
        <w:ind w:firstLine="567"/>
        <w:jc w:val="both"/>
        <w:rPr>
          <w:rFonts w:ascii="Times New Roman" w:hAnsi="Times New Roman" w:cs="Times New Roman"/>
          <w:sz w:val="28"/>
          <w:szCs w:val="28"/>
        </w:rPr>
      </w:pPr>
      <w:r w:rsidRPr="003E54A0">
        <w:rPr>
          <w:rFonts w:ascii="Times New Roman" w:hAnsi="Times New Roman" w:cs="Times New Roman"/>
          <w:sz w:val="28"/>
          <w:szCs w:val="28"/>
        </w:rPr>
        <w:t>Trường hợp cần thiết do yêu cầu của thực tiễn,</w:t>
      </w:r>
      <w:r w:rsidR="00B8061D" w:rsidRPr="003E54A0">
        <w:rPr>
          <w:rFonts w:ascii="Times New Roman" w:hAnsi="Times New Roman" w:cs="Times New Roman"/>
          <w:sz w:val="28"/>
          <w:szCs w:val="28"/>
        </w:rPr>
        <w:t xml:space="preserve"> Thường trực Hội đồng </w:t>
      </w:r>
      <w:r w:rsidR="00B8061D" w:rsidRPr="00125644">
        <w:rPr>
          <w:rFonts w:ascii="Times New Roman" w:hAnsi="Times New Roman" w:cs="Times New Roman"/>
          <w:sz w:val="28"/>
          <w:szCs w:val="28"/>
        </w:rPr>
        <w:t>nhân dân cấp tỉnh tiến hành giám sát hoạt động của cơ quan, tổ chức, cá nhân khác ở địa phương trong việc tuân theo Hiến pháp và pháp luật.</w:t>
      </w:r>
    </w:p>
    <w:p w14:paraId="139C42EE" w14:textId="6F2AB902"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 xml:space="preserve">2. Thường trực Hội đồng nhân dân cấp xã giám sát hoạt động của Ủy ban nhân dân, các cơ quan thuộc Ủy ban nhân dân cấp xã trong việc tuân theo Hiến pháp, pháp luật và việc thực hiện nghị quyết của Hội đồng nhân dân cấp xã; giám sát </w:t>
      </w:r>
      <w:r w:rsidR="00322BA0" w:rsidRPr="00125644">
        <w:rPr>
          <w:rFonts w:ascii="Times New Roman" w:hAnsi="Times New Roman" w:cs="Times New Roman"/>
          <w:sz w:val="28"/>
          <w:szCs w:val="28"/>
        </w:rPr>
        <w:t>văn bản quy phạm pháp luật quy định tại khoản 15 Điều 4 của Luật Ban hành văn bản quy phạm pháp luật</w:t>
      </w:r>
      <w:r w:rsidRPr="00125644">
        <w:rPr>
          <w:rFonts w:ascii="Times New Roman" w:hAnsi="Times New Roman" w:cs="Times New Roman"/>
          <w:sz w:val="28"/>
          <w:szCs w:val="28"/>
        </w:rPr>
        <w:t>; giúp Hội đồng nhân dân tổ chức thực hiện giám sát theo phân công của Hội đồng nhân dân cấp xã.</w:t>
      </w:r>
    </w:p>
    <w:p w14:paraId="6CC0718F" w14:textId="63C926F2" w:rsidR="00B8061D" w:rsidRPr="00125644" w:rsidRDefault="00B8061D" w:rsidP="006F5E99">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31. </w:t>
      </w:r>
      <w:r w:rsidR="00C0719C" w:rsidRPr="00125644">
        <w:rPr>
          <w:rFonts w:ascii="Times New Roman" w:hAnsi="Times New Roman" w:cs="Times New Roman"/>
          <w:b/>
          <w:bCs/>
          <w:sz w:val="28"/>
          <w:szCs w:val="28"/>
        </w:rPr>
        <w:t>H</w:t>
      </w:r>
      <w:r w:rsidRPr="00125644">
        <w:rPr>
          <w:rFonts w:ascii="Times New Roman" w:hAnsi="Times New Roman" w:cs="Times New Roman"/>
          <w:b/>
          <w:bCs/>
          <w:sz w:val="28"/>
          <w:szCs w:val="28"/>
        </w:rPr>
        <w:t xml:space="preserve">oạt động giám sát của Thường trực Hội đồng nhân dân  </w:t>
      </w:r>
    </w:p>
    <w:p w14:paraId="2DD177A2" w14:textId="7777777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Thường trực Hội đồng nhân dân thực hiện các hoạt động giám sát sau đây:</w:t>
      </w:r>
    </w:p>
    <w:p w14:paraId="57E73EEB" w14:textId="10CF1DA9"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Tổ chức Đoàn giám sát chuyên đề</w:t>
      </w:r>
      <w:r w:rsidR="00B32297" w:rsidRPr="00125644">
        <w:rPr>
          <w:rFonts w:ascii="Times New Roman" w:hAnsi="Times New Roman" w:cs="Times New Roman"/>
          <w:sz w:val="28"/>
          <w:szCs w:val="28"/>
        </w:rPr>
        <w:t>;</w:t>
      </w:r>
    </w:p>
    <w:p w14:paraId="1C44A6DE" w14:textId="2D4CCDF0" w:rsidR="008B2358" w:rsidRPr="00125644" w:rsidRDefault="008B2358"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 Xem xét báo cáo giám sát chuyên đề của Ban của Hội đồng nhân dân về chu</w:t>
      </w:r>
      <w:r w:rsidRPr="006327C7">
        <w:rPr>
          <w:rFonts w:ascii="Times New Roman" w:hAnsi="Times New Roman" w:cs="Times New Roman"/>
          <w:sz w:val="28"/>
          <w:szCs w:val="28"/>
        </w:rPr>
        <w:t xml:space="preserve">yên đề </w:t>
      </w:r>
      <w:r w:rsidR="00F951E6" w:rsidRPr="006327C7">
        <w:rPr>
          <w:rFonts w:ascii="Times New Roman" w:hAnsi="Times New Roman" w:cs="Times New Roman"/>
          <w:sz w:val="28"/>
          <w:szCs w:val="28"/>
        </w:rPr>
        <w:t xml:space="preserve">được </w:t>
      </w:r>
      <w:r w:rsidRPr="006327C7">
        <w:rPr>
          <w:rFonts w:ascii="Times New Roman" w:hAnsi="Times New Roman" w:cs="Times New Roman"/>
          <w:sz w:val="28"/>
          <w:szCs w:val="28"/>
        </w:rPr>
        <w:t xml:space="preserve">Thường trực Hội đồng nhân dân </w:t>
      </w:r>
      <w:r w:rsidR="0008588F" w:rsidRPr="006327C7">
        <w:rPr>
          <w:rFonts w:ascii="Times New Roman" w:hAnsi="Times New Roman" w:cs="Times New Roman"/>
          <w:sz w:val="28"/>
          <w:szCs w:val="28"/>
        </w:rPr>
        <w:t xml:space="preserve">giao </w:t>
      </w:r>
      <w:r w:rsidRPr="006327C7">
        <w:rPr>
          <w:rFonts w:ascii="Times New Roman" w:hAnsi="Times New Roman" w:cs="Times New Roman"/>
          <w:sz w:val="28"/>
          <w:szCs w:val="28"/>
        </w:rPr>
        <w:t xml:space="preserve">hoặc các chuyên đề khác </w:t>
      </w:r>
      <w:r w:rsidRPr="00125644">
        <w:rPr>
          <w:rFonts w:ascii="Times New Roman" w:hAnsi="Times New Roman" w:cs="Times New Roman"/>
          <w:sz w:val="28"/>
          <w:szCs w:val="28"/>
        </w:rPr>
        <w:t>khi xét thấy cần thiết;</w:t>
      </w:r>
    </w:p>
    <w:p w14:paraId="5D6598A2" w14:textId="6B0F86BD" w:rsidR="00B8061D" w:rsidRPr="00125644" w:rsidRDefault="008B2358"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w:t>
      </w:r>
      <w:r w:rsidR="00B8061D" w:rsidRPr="00125644">
        <w:rPr>
          <w:rFonts w:ascii="Times New Roman" w:hAnsi="Times New Roman" w:cs="Times New Roman"/>
          <w:sz w:val="28"/>
          <w:szCs w:val="28"/>
        </w:rPr>
        <w:t>) Giám sát giải quyết vụ việc khiếu nại, tố cáo của công dân thuộc thẩm quyền giải quyết của cơ quan, tổ chức, cá nhân ở địa phương</w:t>
      </w:r>
      <w:r w:rsidR="00B32297" w:rsidRPr="00125644">
        <w:rPr>
          <w:rFonts w:ascii="Times New Roman" w:hAnsi="Times New Roman" w:cs="Times New Roman"/>
          <w:sz w:val="28"/>
          <w:szCs w:val="28"/>
        </w:rPr>
        <w:t>;</w:t>
      </w:r>
    </w:p>
    <w:p w14:paraId="1D9D61D6" w14:textId="093CC2C6" w:rsidR="00B8061D" w:rsidRPr="00125644" w:rsidRDefault="008B2358"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w:t>
      </w:r>
      <w:r w:rsidR="00B8061D" w:rsidRPr="00125644">
        <w:rPr>
          <w:rFonts w:ascii="Times New Roman" w:hAnsi="Times New Roman" w:cs="Times New Roman"/>
          <w:sz w:val="28"/>
          <w:szCs w:val="28"/>
        </w:rPr>
        <w:t>) Giám sát việc giải quyết, trả lời kiến nghị của cử tri của cơ quan, tổ chức, cá nhân có thẩm quyền ở địa phương</w:t>
      </w:r>
      <w:r w:rsidR="00AD0D59">
        <w:rPr>
          <w:rFonts w:ascii="Times New Roman" w:hAnsi="Times New Roman" w:cs="Times New Roman"/>
          <w:sz w:val="28"/>
          <w:szCs w:val="28"/>
        </w:rPr>
        <w:t>.</w:t>
      </w:r>
    </w:p>
    <w:p w14:paraId="6F775381" w14:textId="7777777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Ngoài các hoạt động quy định tại khoản 1 Điều này, Thường trực Hội đồng nhân dân cấp tỉnh thực hiện các hoạt động giám sát sau đây:</w:t>
      </w:r>
    </w:p>
    <w:p w14:paraId="4FCB77CB" w14:textId="601129E9"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a) </w:t>
      </w:r>
      <w:r w:rsidR="00B8139C" w:rsidRPr="00125644">
        <w:rPr>
          <w:rFonts w:ascii="Times New Roman" w:hAnsi="Times New Roman" w:cs="Times New Roman"/>
          <w:sz w:val="28"/>
          <w:szCs w:val="28"/>
        </w:rPr>
        <w:t>X</w:t>
      </w:r>
      <w:r w:rsidRPr="00125644">
        <w:rPr>
          <w:rFonts w:ascii="Times New Roman" w:hAnsi="Times New Roman" w:cs="Times New Roman"/>
          <w:sz w:val="28"/>
          <w:szCs w:val="28"/>
        </w:rPr>
        <w:t>em xét báo cáo công tác của Ủy ban nhân dân cấp tỉnh, Ủy ban nhân dân đặc khu nơi không tổ chức cấp chính quyền địa phương, Tòa án nhân dân, Viện kiểm sát nhân dân, cơ quan thi hành án dân sự cấp tỉnh và các báo cáo khác theo quy định của pháp luật, nghị quyết của Hội đồng nhân dân</w:t>
      </w:r>
      <w:r w:rsidR="00B8139C" w:rsidRPr="00125644">
        <w:rPr>
          <w:rFonts w:ascii="Times New Roman" w:hAnsi="Times New Roman" w:cs="Times New Roman"/>
          <w:sz w:val="28"/>
          <w:szCs w:val="28"/>
        </w:rPr>
        <w:t xml:space="preserve"> trong thời gian giữa hai kỳ họp Hội đồng nhân dân</w:t>
      </w:r>
      <w:r w:rsidRPr="00125644">
        <w:rPr>
          <w:rFonts w:ascii="Times New Roman" w:hAnsi="Times New Roman" w:cs="Times New Roman"/>
          <w:sz w:val="28"/>
          <w:szCs w:val="28"/>
        </w:rPr>
        <w:t xml:space="preserve"> do Hội đồng nhân dân giao; </w:t>
      </w:r>
    </w:p>
    <w:p w14:paraId="4BBF915E" w14:textId="71F316F0"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b) Xem xét </w:t>
      </w:r>
      <w:r w:rsidR="00F6209F" w:rsidRPr="00125644">
        <w:rPr>
          <w:rFonts w:ascii="Times New Roman" w:hAnsi="Times New Roman" w:cs="Times New Roman"/>
          <w:sz w:val="28"/>
          <w:szCs w:val="28"/>
        </w:rPr>
        <w:t xml:space="preserve">văn bản quy phạm pháp luật quy định tại các khoản 11, 12 và 14 Điều 4 của Luật Ban hành văn bản quy phạm pháp luật và quyết định của </w:t>
      </w:r>
      <w:r w:rsidR="00F6209F" w:rsidRPr="00125644">
        <w:rPr>
          <w:rFonts w:ascii="Times New Roman" w:hAnsi="Times New Roman" w:cs="Times New Roman"/>
          <w:spacing w:val="-2"/>
          <w:sz w:val="28"/>
          <w:szCs w:val="28"/>
        </w:rPr>
        <w:t xml:space="preserve">Ủy ban nhân dân đặc khu nơi không tổ chức cấp chính quyền địa phương </w:t>
      </w:r>
      <w:r w:rsidRPr="00125644">
        <w:rPr>
          <w:rFonts w:ascii="Times New Roman" w:hAnsi="Times New Roman" w:cs="Times New Roman"/>
          <w:sz w:val="28"/>
          <w:szCs w:val="28"/>
        </w:rPr>
        <w:t xml:space="preserve">có dấu hiệu trái với Hiến pháp, luật, văn bản quy phạm pháp luật của cơ quan nhà nước cấp trên, nghị quyết của Hội đồng nhân dân cấp tỉnh; </w:t>
      </w:r>
    </w:p>
    <w:p w14:paraId="0F38AF33" w14:textId="502D50CB"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Xem xét việc trả lời chất vấn của người bị chất vấn quy định tại điểm a khoản 1 Điều 36 của Luật này;</w:t>
      </w:r>
    </w:p>
    <w:p w14:paraId="0CA5E829" w14:textId="3AA6B562"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 Tổ chức hoạt động giải trình tại phiên họp Thường trực Hội đồng nhân dân để yêu cầu thành viên của Ủy ban nhân dân, Chánh án Tòa án nhân dân, Viện trưởng Viện kiểm sát nhân dân cấp tỉnh</w:t>
      </w:r>
      <w:r w:rsidR="000E08BB" w:rsidRPr="00125644">
        <w:rPr>
          <w:rFonts w:ascii="Times New Roman" w:hAnsi="Times New Roman" w:cs="Times New Roman"/>
          <w:sz w:val="28"/>
          <w:szCs w:val="28"/>
        </w:rPr>
        <w:t>, Chánh án Tòa án nhân dân, Viện trưởng Viện kiểm sát nhân dân khu vực</w:t>
      </w:r>
      <w:r w:rsidR="00CB4FAE" w:rsidRPr="00125644">
        <w:rPr>
          <w:rFonts w:ascii="Times New Roman" w:hAnsi="Times New Roman" w:cs="Times New Roman"/>
          <w:sz w:val="28"/>
          <w:szCs w:val="28"/>
        </w:rPr>
        <w:t xml:space="preserve">, </w:t>
      </w:r>
      <w:r w:rsidR="00F53808" w:rsidRPr="00125644">
        <w:rPr>
          <w:rFonts w:ascii="Times New Roman" w:hAnsi="Times New Roman" w:cs="Times New Roman"/>
          <w:sz w:val="28"/>
          <w:szCs w:val="28"/>
        </w:rPr>
        <w:t xml:space="preserve">Chủ tịch </w:t>
      </w:r>
      <w:r w:rsidR="00CB4FAE" w:rsidRPr="00125644">
        <w:rPr>
          <w:rFonts w:ascii="Times New Roman" w:hAnsi="Times New Roman" w:cs="Times New Roman"/>
          <w:sz w:val="28"/>
          <w:szCs w:val="28"/>
        </w:rPr>
        <w:t>Ủy ban nhân dân đặc khu nơi không tổ chức cấp chính quyền địa phương</w:t>
      </w:r>
      <w:r w:rsidRPr="00125644">
        <w:rPr>
          <w:rFonts w:ascii="Times New Roman" w:hAnsi="Times New Roman" w:cs="Times New Roman"/>
          <w:sz w:val="28"/>
          <w:szCs w:val="28"/>
        </w:rPr>
        <w:t xml:space="preserve"> giải trình và cá nhân có liên quan tham gia giải trình vấn đề mà Thường trực Hội đồng nhân dân cấp tỉnh quan tâm.</w:t>
      </w:r>
    </w:p>
    <w:p w14:paraId="53C81BF3" w14:textId="7777777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Ngoài các hoạt động quy định tại khoản 1 Điều này, Thường trực Hội đồng nhân dân cấp xã thực hiện các hoạt động giám sát sau đây:</w:t>
      </w:r>
    </w:p>
    <w:p w14:paraId="3EE515D0" w14:textId="5A6951CF"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 xml:space="preserve">a) </w:t>
      </w:r>
      <w:r w:rsidR="00C27684" w:rsidRPr="00125644">
        <w:rPr>
          <w:rFonts w:ascii="Times New Roman" w:hAnsi="Times New Roman" w:cs="Times New Roman"/>
          <w:sz w:val="28"/>
          <w:szCs w:val="28"/>
        </w:rPr>
        <w:t>X</w:t>
      </w:r>
      <w:r w:rsidRPr="00125644">
        <w:rPr>
          <w:rFonts w:ascii="Times New Roman" w:hAnsi="Times New Roman" w:cs="Times New Roman"/>
          <w:sz w:val="28"/>
          <w:szCs w:val="28"/>
        </w:rPr>
        <w:t xml:space="preserve">em xét báo cáo công tác của Ủy ban nhân dân cấp xã và các báo cáo khác theo quy định của pháp luật, nghị quyết của Hội đồng nhân dân </w:t>
      </w:r>
      <w:r w:rsidR="00C27684" w:rsidRPr="00125644">
        <w:rPr>
          <w:rFonts w:ascii="Times New Roman" w:hAnsi="Times New Roman" w:cs="Times New Roman"/>
          <w:sz w:val="28"/>
          <w:szCs w:val="28"/>
        </w:rPr>
        <w:t xml:space="preserve">trong thời gian giữa hai kỳ họp Hội đồng nhân dân </w:t>
      </w:r>
      <w:r w:rsidRPr="00125644">
        <w:rPr>
          <w:rFonts w:ascii="Times New Roman" w:hAnsi="Times New Roman" w:cs="Times New Roman"/>
          <w:sz w:val="28"/>
          <w:szCs w:val="28"/>
        </w:rPr>
        <w:t>do Hội đồng nhân dân giao</w:t>
      </w:r>
      <w:r w:rsidR="0026049A" w:rsidRPr="00125644">
        <w:rPr>
          <w:rFonts w:ascii="Times New Roman" w:hAnsi="Times New Roman" w:cs="Times New Roman"/>
          <w:sz w:val="28"/>
          <w:szCs w:val="28"/>
        </w:rPr>
        <w:t>;</w:t>
      </w:r>
    </w:p>
    <w:p w14:paraId="7582B2E9" w14:textId="5B6C139B"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b) Xem xét </w:t>
      </w:r>
      <w:r w:rsidR="006D1C2B" w:rsidRPr="00125644">
        <w:rPr>
          <w:rFonts w:ascii="Times New Roman" w:hAnsi="Times New Roman" w:cs="Times New Roman"/>
          <w:sz w:val="28"/>
          <w:szCs w:val="28"/>
        </w:rPr>
        <w:t>văn bản quy phạm pháp luật quy định tại khoản 15 Điều 4 của Luật Ban hành văn bản quy phạm pháp luật</w:t>
      </w:r>
      <w:r w:rsidRPr="00125644">
        <w:rPr>
          <w:rFonts w:ascii="Times New Roman" w:hAnsi="Times New Roman" w:cs="Times New Roman"/>
          <w:sz w:val="28"/>
          <w:szCs w:val="28"/>
        </w:rPr>
        <w:t xml:space="preserve"> có dấu hiệu trái với Hiến pháp, luật, văn bản quy phạm pháp luật của cơ quan nhà nước cấp trên, nghị quyết của Hội đồng nhân dân cấp xã;</w:t>
      </w:r>
    </w:p>
    <w:p w14:paraId="3216997E" w14:textId="75815642"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Xem xét việc trả lời chất vấn của người bị chất vấn quy định tại điểm b khoản 1 Điều 36 của Luật này;</w:t>
      </w:r>
    </w:p>
    <w:p w14:paraId="280B5290" w14:textId="7DD70BFF"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d) </w:t>
      </w:r>
      <w:r w:rsidR="00BA0D0D">
        <w:rPr>
          <w:rFonts w:ascii="Times New Roman" w:hAnsi="Times New Roman" w:cs="Times New Roman"/>
          <w:sz w:val="28"/>
          <w:szCs w:val="28"/>
        </w:rPr>
        <w:t>T</w:t>
      </w:r>
      <w:r w:rsidRPr="00125644">
        <w:rPr>
          <w:rFonts w:ascii="Times New Roman" w:hAnsi="Times New Roman" w:cs="Times New Roman"/>
          <w:sz w:val="28"/>
          <w:szCs w:val="28"/>
        </w:rPr>
        <w:t>ổ chức hoạt động giải trình tại phiên họp Thường trực Hội đồng nhân dân để yêu cầu thành viên của Ủy ban nhân dân cấp xã giải trình và cá nhân có liên quan tham gia giải trình vấn đề mà Thường trực Hội đồng nhân dân cấp xã quan tâm.</w:t>
      </w:r>
    </w:p>
    <w:p w14:paraId="556B2558" w14:textId="3DF436BD"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Thường trực Hội đồng nhân dân quyết định và tổ chức thực hiện chương trình giám sát hằng năm của mình; giao Ban của Hội đồng nhân dân, Tổ đại biểu Hội đồng nhân dân tổ chức thực hiện một số nội dung trong chương trình giám sát và báo cáo kết quả với Thường trực Hội đồng nhân dân</w:t>
      </w:r>
      <w:r w:rsidR="000E3D19">
        <w:rPr>
          <w:rFonts w:ascii="Times New Roman" w:hAnsi="Times New Roman" w:cs="Times New Roman"/>
          <w:sz w:val="28"/>
          <w:szCs w:val="28"/>
        </w:rPr>
        <w:t>;</w:t>
      </w:r>
      <w:r w:rsidRPr="00125644">
        <w:rPr>
          <w:rFonts w:ascii="Times New Roman" w:hAnsi="Times New Roman" w:cs="Times New Roman"/>
          <w:sz w:val="28"/>
          <w:szCs w:val="28"/>
        </w:rPr>
        <w:t xml:space="preserve"> </w:t>
      </w:r>
      <w:r w:rsidR="000E3D19">
        <w:rPr>
          <w:rFonts w:ascii="Times New Roman" w:hAnsi="Times New Roman" w:cs="Times New Roman"/>
          <w:sz w:val="28"/>
          <w:szCs w:val="28"/>
        </w:rPr>
        <w:t>t</w:t>
      </w:r>
      <w:r w:rsidRPr="00125644">
        <w:rPr>
          <w:rFonts w:ascii="Times New Roman" w:hAnsi="Times New Roman" w:cs="Times New Roman"/>
          <w:sz w:val="28"/>
          <w:szCs w:val="28"/>
        </w:rPr>
        <w:t>rường hợp cần thiết do yêu cầu của thực tiễn, quyết định điều chỉnh chương trình giám sát.</w:t>
      </w:r>
    </w:p>
    <w:p w14:paraId="0A84824E" w14:textId="77777777"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32. Thẩm quyền của Thường trực Hội đồng nhân dân trong việc xem xét kết quả giám sát  </w:t>
      </w:r>
    </w:p>
    <w:p w14:paraId="18879BF1"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Căn cứ vào kết quả giám sát, Thường trực Hội đồng nhân dân có thẩm quyền sau đây:</w:t>
      </w:r>
    </w:p>
    <w:p w14:paraId="25762978" w14:textId="4F659DC5"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Kiến nghị Hội đồng nhân dân cùng cấp bãi bỏ một phần hoặc toàn bộ văn bản trái với Hiến pháp, văn bản quy phạm pháp luật của cơ quan nhà nước cấp trên, nghị quyết của Hội đồng nhân dân cùng cấp.</w:t>
      </w:r>
    </w:p>
    <w:p w14:paraId="4121ADEC" w14:textId="1E802658" w:rsidR="00B8061D" w:rsidRPr="00353C8B"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Kiến nghị Hội đồng nhân dân cùng cấp miễn nhiệm, bãi nhiệm Chủ tịch Hội đồng nhân dân, Phó Chủ tịch Hội đồng nhân dân, Trưởng Ban của Hội đồng nhân</w:t>
      </w:r>
      <w:r w:rsidRPr="00353C8B">
        <w:rPr>
          <w:rFonts w:ascii="Times New Roman" w:hAnsi="Times New Roman" w:cs="Times New Roman"/>
          <w:sz w:val="28"/>
          <w:szCs w:val="28"/>
        </w:rPr>
        <w:t xml:space="preserve"> dân</w:t>
      </w:r>
      <w:r w:rsidR="00E6610E" w:rsidRPr="00353C8B">
        <w:rPr>
          <w:rFonts w:ascii="Times New Roman" w:hAnsi="Times New Roman" w:cs="Times New Roman"/>
          <w:sz w:val="28"/>
          <w:szCs w:val="28"/>
        </w:rPr>
        <w:t xml:space="preserve"> cấp mình</w:t>
      </w:r>
      <w:r w:rsidRPr="00353C8B">
        <w:rPr>
          <w:rFonts w:ascii="Times New Roman" w:hAnsi="Times New Roman" w:cs="Times New Roman"/>
          <w:sz w:val="28"/>
          <w:szCs w:val="28"/>
        </w:rPr>
        <w:t>, Chủ tịch Ủy ban nhân dân, Phó Chủ tịch Ủy ban nhân dân và các Ủy viên Ủy ban nhân dân</w:t>
      </w:r>
      <w:r w:rsidR="00E6610E" w:rsidRPr="00353C8B">
        <w:rPr>
          <w:rFonts w:ascii="Times New Roman" w:hAnsi="Times New Roman" w:cs="Times New Roman"/>
          <w:sz w:val="28"/>
          <w:szCs w:val="28"/>
        </w:rPr>
        <w:t xml:space="preserve"> cùng cấp</w:t>
      </w:r>
      <w:r w:rsidR="00200632" w:rsidRPr="00353C8B">
        <w:rPr>
          <w:rFonts w:ascii="Times New Roman" w:hAnsi="Times New Roman" w:cs="Times New Roman"/>
          <w:sz w:val="28"/>
          <w:szCs w:val="28"/>
        </w:rPr>
        <w:t>.</w:t>
      </w:r>
    </w:p>
    <w:p w14:paraId="33D5CD49" w14:textId="62D29316" w:rsidR="00B8061D" w:rsidRPr="00125644" w:rsidRDefault="00984536" w:rsidP="006F5E99">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8061D" w:rsidRPr="00125644">
        <w:rPr>
          <w:rFonts w:ascii="Times New Roman" w:hAnsi="Times New Roman" w:cs="Times New Roman"/>
          <w:sz w:val="28"/>
          <w:szCs w:val="28"/>
        </w:rPr>
        <w:t>. Thường trực Hội đồng nhân cấp tỉnh kiến nghị Hội đồng nhân dân cùng cấp giải tán Hội đồng nhân dân cấp xã trong trường hợp Hội đồng nhân dân đó làm thiệt hại nghiêm trọng đến lợi ích của Nhân dân.</w:t>
      </w:r>
    </w:p>
    <w:p w14:paraId="2C3145E8" w14:textId="125E824B" w:rsidR="00B8061D" w:rsidRPr="00125644" w:rsidRDefault="00984536" w:rsidP="006F5E99">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8061D" w:rsidRPr="00125644">
        <w:rPr>
          <w:rFonts w:ascii="Times New Roman" w:hAnsi="Times New Roman" w:cs="Times New Roman"/>
          <w:sz w:val="28"/>
          <w:szCs w:val="28"/>
        </w:rPr>
        <w:t>. Yêu cầu cơ quan, tổ chức, cá nhân có thẩm quyền ở địa phương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p>
    <w:p w14:paraId="3FF96D0F" w14:textId="31218773" w:rsidR="00674DD0" w:rsidRPr="00125644" w:rsidRDefault="00984536" w:rsidP="006F5E99">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B8061D" w:rsidRPr="00125644">
        <w:rPr>
          <w:rFonts w:ascii="Times New Roman" w:hAnsi="Times New Roman" w:cs="Times New Roman"/>
          <w:sz w:val="28"/>
          <w:szCs w:val="28"/>
        </w:rPr>
        <w:t>. Kiến nghị cơ quan, tổ chức, cá nhân có thẩm quyền ở trung ương sửa đổi, bổ sung, thay thế, đình chỉ việc thi hành, bãi bỏ một phần hoặc toàn bộ văn bản quy phạm pháp luật</w:t>
      </w:r>
      <w:r w:rsidR="003D7285" w:rsidRPr="00125644">
        <w:rPr>
          <w:rFonts w:ascii="Times New Roman" w:hAnsi="Times New Roman" w:cs="Times New Roman"/>
          <w:sz w:val="28"/>
          <w:szCs w:val="28"/>
        </w:rPr>
        <w:t xml:space="preserve"> trái với Hiến pháp, luật, nghị quyết của Quốc hội, pháp lệnh, nghị quyết của Ủy ban Thường vụ Quốc hội; </w:t>
      </w:r>
      <w:r w:rsidR="00B8061D" w:rsidRPr="00125644">
        <w:rPr>
          <w:rFonts w:ascii="Times New Roman" w:hAnsi="Times New Roman" w:cs="Times New Roman"/>
          <w:sz w:val="28"/>
          <w:szCs w:val="28"/>
        </w:rPr>
        <w:t xml:space="preserve">ban hành văn bản quy định chi tiết </w:t>
      </w:r>
      <w:r w:rsidR="00B8061D" w:rsidRPr="00125644">
        <w:rPr>
          <w:rFonts w:ascii="Times New Roman" w:hAnsi="Times New Roman" w:cs="Times New Roman"/>
          <w:sz w:val="28"/>
          <w:szCs w:val="28"/>
        </w:rPr>
        <w:lastRenderedPageBreak/>
        <w:t xml:space="preserve">luật, nghị quyết của Quốc hội, pháp lệnh, nghị quyết của Ủy ban Thường vụ Quốc hội; giải quyết các vấn đề thuộc thẩm quyền có liên quan đến thực hiện chủ trương, chính sách, pháp luật ở địa phương. </w:t>
      </w:r>
    </w:p>
    <w:p w14:paraId="7953ADB2" w14:textId="6FA6831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Văn bản kiến nghị đồng thời được gửi đến Hội đồng nhân dân để báo cáo</w:t>
      </w:r>
      <w:r w:rsidR="009975F1" w:rsidRPr="00125644">
        <w:rPr>
          <w:rFonts w:ascii="Times New Roman" w:hAnsi="Times New Roman" w:cs="Times New Roman"/>
          <w:sz w:val="28"/>
          <w:szCs w:val="28"/>
        </w:rPr>
        <w:t xml:space="preserve"> và gửi đến</w:t>
      </w:r>
      <w:r w:rsidRPr="00125644">
        <w:rPr>
          <w:rFonts w:ascii="Times New Roman" w:hAnsi="Times New Roman" w:cs="Times New Roman"/>
          <w:sz w:val="28"/>
          <w:szCs w:val="28"/>
        </w:rPr>
        <w:t xml:space="preserve"> Hội đồng Dân tộc, Ủy ban của Quốc hội theo lĩnh vực phụ trách để </w:t>
      </w:r>
      <w:r w:rsidR="00B20D86" w:rsidRPr="00125644">
        <w:rPr>
          <w:rFonts w:ascii="Times New Roman" w:hAnsi="Times New Roman" w:cs="Times New Roman"/>
          <w:sz w:val="28"/>
          <w:szCs w:val="28"/>
        </w:rPr>
        <w:t xml:space="preserve">phối hợp </w:t>
      </w:r>
      <w:r w:rsidRPr="00125644">
        <w:rPr>
          <w:rFonts w:ascii="Times New Roman" w:hAnsi="Times New Roman" w:cs="Times New Roman"/>
          <w:sz w:val="28"/>
          <w:szCs w:val="28"/>
        </w:rPr>
        <w:t>theo dõi, đôn đốc, giám sát việc giải quyết của cơ quan, tổ chức, cá nhân có thẩm quyền ở trung ương đối với kiến nghị của Thường trực Hội đồng nhân dân.</w:t>
      </w:r>
    </w:p>
    <w:p w14:paraId="1A3B6C65" w14:textId="762BC1BA" w:rsidR="00B8061D" w:rsidRPr="00125644" w:rsidRDefault="00984536" w:rsidP="006F5E99">
      <w:pPr>
        <w:spacing w:before="1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B8061D" w:rsidRPr="00125644">
        <w:rPr>
          <w:rFonts w:ascii="Times New Roman" w:hAnsi="Times New Roman" w:cs="Times New Roman"/>
          <w:sz w:val="28"/>
          <w:szCs w:val="28"/>
        </w:rPr>
        <w:t>. Quyết định các nội dung khác thuộc thẩm quyền của Thường trực Hội đồng nhân.</w:t>
      </w:r>
    </w:p>
    <w:p w14:paraId="6D0FBB1E" w14:textId="77777777" w:rsidR="00B32297" w:rsidRPr="00125644" w:rsidRDefault="00B32297" w:rsidP="006F5E99">
      <w:pPr>
        <w:spacing w:before="160" w:after="0" w:line="240" w:lineRule="auto"/>
        <w:ind w:firstLine="567"/>
        <w:jc w:val="center"/>
        <w:rPr>
          <w:rFonts w:ascii="Times New Roman" w:hAnsi="Times New Roman" w:cs="Times New Roman"/>
          <w:b/>
          <w:bCs/>
          <w:sz w:val="28"/>
          <w:szCs w:val="28"/>
        </w:rPr>
      </w:pPr>
    </w:p>
    <w:p w14:paraId="74BA135D" w14:textId="2A612D33" w:rsidR="00B8061D" w:rsidRPr="00125644" w:rsidRDefault="00B8061D" w:rsidP="006F5E99">
      <w:pPr>
        <w:spacing w:before="16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Mục 3</w:t>
      </w:r>
    </w:p>
    <w:p w14:paraId="2185CB3A" w14:textId="2492CBEE" w:rsidR="00B8061D" w:rsidRPr="00125644" w:rsidRDefault="00B8061D" w:rsidP="006F5E99">
      <w:pPr>
        <w:spacing w:before="16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BAN CỦA HỘI ĐỒNG NHÂN DÂN</w:t>
      </w:r>
    </w:p>
    <w:p w14:paraId="7001DDFD" w14:textId="77777777" w:rsidR="00E45764" w:rsidRDefault="00E45764" w:rsidP="006F5E99">
      <w:pPr>
        <w:spacing w:before="160" w:after="0" w:line="240" w:lineRule="auto"/>
        <w:ind w:firstLine="567"/>
        <w:jc w:val="both"/>
        <w:rPr>
          <w:rFonts w:ascii="Times New Roman" w:hAnsi="Times New Roman" w:cs="Times New Roman"/>
          <w:b/>
          <w:bCs/>
          <w:sz w:val="28"/>
          <w:szCs w:val="28"/>
        </w:rPr>
      </w:pPr>
    </w:p>
    <w:p w14:paraId="24D22E0A" w14:textId="2DCEC254" w:rsidR="00B8061D" w:rsidRPr="00125644" w:rsidRDefault="00B8061D" w:rsidP="006F5E99">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33. Thẩm quyền giám sát của Ban của Hội đồng nhân dân  </w:t>
      </w:r>
    </w:p>
    <w:p w14:paraId="2E3CF16D" w14:textId="73FD1747" w:rsidR="00B8061D" w:rsidRPr="00125644" w:rsidRDefault="00B8061D" w:rsidP="006F5E99">
      <w:pPr>
        <w:spacing w:before="16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 xml:space="preserve">1. Trong phạm vi nhiệm vụ, quyền hạn của mình, Ban của Hội đồng nhân dân cấp tỉnh giám sát hoạt động của Ủy ban nhân dân, các cơ quan thuộc Ủy ban nhân dân và cơ quan khác ở cấp tỉnh, Ủy ban nhân dân đặc khu nơi không tổ chức cấp chính quyền địa phương, Tòa án nhân dân, Viện kiểm sát nhân dân và cơ quan thi hành án dân sự ở địa phương trong việc tuân theo Hiến pháp, pháp luật và việc thực hiện nghị quyết của Hội đồng nhân dân cấp tỉnh; giám sát </w:t>
      </w:r>
      <w:r w:rsidR="00933C65" w:rsidRPr="00125644">
        <w:rPr>
          <w:rFonts w:ascii="Times New Roman" w:hAnsi="Times New Roman" w:cs="Times New Roman"/>
          <w:sz w:val="28"/>
          <w:szCs w:val="28"/>
        </w:rPr>
        <w:t xml:space="preserve">văn bản quy phạm pháp luật quy định tại các khoản 11, 12 và 14 Điều 4 của Luật Ban hành văn bản quy phạm pháp luật và quyết định của </w:t>
      </w:r>
      <w:r w:rsidR="00933C65" w:rsidRPr="00125644">
        <w:rPr>
          <w:rFonts w:ascii="Times New Roman" w:hAnsi="Times New Roman" w:cs="Times New Roman"/>
          <w:spacing w:val="-2"/>
          <w:sz w:val="28"/>
          <w:szCs w:val="28"/>
        </w:rPr>
        <w:t>Ủy ban nhân dân đặc khu nơi không tổ chức cấp chính quyền địa phương</w:t>
      </w:r>
      <w:r w:rsidRPr="00125644">
        <w:rPr>
          <w:rFonts w:ascii="Times New Roman" w:hAnsi="Times New Roman" w:cs="Times New Roman"/>
          <w:spacing w:val="-2"/>
          <w:sz w:val="28"/>
          <w:szCs w:val="28"/>
        </w:rPr>
        <w:t>; giúp Hội đồng nhân dân, Thường trực Hội đồng nhân dân tổ chức thực hiện giám sát theo phân công của Hội đồng nhân dân, Thường trực Hội đồng nhân dân cấp tỉnh.</w:t>
      </w:r>
    </w:p>
    <w:p w14:paraId="7306BA7C" w14:textId="4F72EE6F" w:rsidR="00B8061D" w:rsidRPr="00125644" w:rsidRDefault="002F3FE3" w:rsidP="006F5E99">
      <w:pPr>
        <w:spacing w:before="160" w:after="0" w:line="240" w:lineRule="auto"/>
        <w:ind w:firstLine="567"/>
        <w:jc w:val="both"/>
        <w:rPr>
          <w:rFonts w:ascii="Times New Roman" w:hAnsi="Times New Roman" w:cs="Times New Roman"/>
          <w:sz w:val="28"/>
          <w:szCs w:val="28"/>
        </w:rPr>
      </w:pPr>
      <w:r w:rsidRPr="00577752">
        <w:rPr>
          <w:rFonts w:ascii="Times New Roman" w:hAnsi="Times New Roman" w:cs="Times New Roman"/>
          <w:sz w:val="28"/>
          <w:szCs w:val="28"/>
        </w:rPr>
        <w:t>Trường hợp cần thiết do yêu cầu của thực tiễn,</w:t>
      </w:r>
      <w:r w:rsidR="00B8061D" w:rsidRPr="00577752">
        <w:rPr>
          <w:rFonts w:ascii="Times New Roman" w:hAnsi="Times New Roman" w:cs="Times New Roman"/>
          <w:sz w:val="28"/>
          <w:szCs w:val="28"/>
        </w:rPr>
        <w:t xml:space="preserve"> Ban của Hội đồng nhân </w:t>
      </w:r>
      <w:r w:rsidR="00B8061D" w:rsidRPr="00125644">
        <w:rPr>
          <w:rFonts w:ascii="Times New Roman" w:hAnsi="Times New Roman" w:cs="Times New Roman"/>
          <w:sz w:val="28"/>
          <w:szCs w:val="28"/>
        </w:rPr>
        <w:t>dân cấp tỉnh tiến hành giám sát hoạt động của cơ quan, tổ chức, cá nhân khác ở địa phương trong việc tuân theo Hiến pháp và pháp luật.</w:t>
      </w:r>
    </w:p>
    <w:p w14:paraId="642D29B8" w14:textId="24228EB5"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Trong phạm vi nhiệm vụ, quyền hạn của mình, Ban của Hội đồng nhân dân cấp xã giám sát hoạt động của Ủy ban nhân dân, các cơ quan thuộc Ủy ban nhân dân cấp xã trong việc tuân theo Hiến pháp, pháp luật và việc thực hiện nghị quyết của Hội đồng nhân dân cấp xã; giám sát </w:t>
      </w:r>
      <w:r w:rsidR="00933C65" w:rsidRPr="00125644">
        <w:rPr>
          <w:rFonts w:ascii="Times New Roman" w:hAnsi="Times New Roman" w:cs="Times New Roman"/>
          <w:sz w:val="28"/>
          <w:szCs w:val="28"/>
        </w:rPr>
        <w:t>văn bản quy phạm pháp luật quy định tại khoản 15 Điều 4 của Luật Ban hành văn bản quy phạm pháp luật</w:t>
      </w:r>
      <w:r w:rsidRPr="00125644">
        <w:rPr>
          <w:rFonts w:ascii="Times New Roman" w:hAnsi="Times New Roman" w:cs="Times New Roman"/>
          <w:sz w:val="28"/>
          <w:szCs w:val="28"/>
        </w:rPr>
        <w:t>; giúp Hội đồng nhân dân, Thường trực Hội đồng nhân dân tổ chức thực hiện giám sát theo phân công của Hội đồng nhân dân, Thường trực Hội đồng nhân dân cấp xã.</w:t>
      </w:r>
    </w:p>
    <w:p w14:paraId="33A66FA8" w14:textId="0B758FD1" w:rsidR="00B8061D" w:rsidRPr="00125644" w:rsidRDefault="00B8061D" w:rsidP="006F5E99">
      <w:pPr>
        <w:spacing w:before="1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34. </w:t>
      </w:r>
      <w:r w:rsidR="002E246E" w:rsidRPr="00125644">
        <w:rPr>
          <w:rFonts w:ascii="Times New Roman" w:hAnsi="Times New Roman" w:cs="Times New Roman"/>
          <w:b/>
          <w:bCs/>
          <w:sz w:val="28"/>
          <w:szCs w:val="28"/>
        </w:rPr>
        <w:t>H</w:t>
      </w:r>
      <w:r w:rsidRPr="00125644">
        <w:rPr>
          <w:rFonts w:ascii="Times New Roman" w:hAnsi="Times New Roman" w:cs="Times New Roman"/>
          <w:b/>
          <w:bCs/>
          <w:sz w:val="28"/>
          <w:szCs w:val="28"/>
        </w:rPr>
        <w:t xml:space="preserve">oạt động giám sát của Ban của Hội đồng nhân dân  </w:t>
      </w:r>
    </w:p>
    <w:p w14:paraId="13164485" w14:textId="7777777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Ban của Hội đồng nhân dân thực hiện các hoạt động giám sát sau đây:</w:t>
      </w:r>
    </w:p>
    <w:p w14:paraId="584F568A" w14:textId="77777777" w:rsidR="00B8061D" w:rsidRPr="00125644" w:rsidRDefault="00B8061D" w:rsidP="006F5E99">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Tổ chức Đoàn giám sát chuyên đề;</w:t>
      </w:r>
    </w:p>
    <w:p w14:paraId="06AAEB2C" w14:textId="1787C350"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b) Giám sát giải quyết vụ việc khiếu nại, tố cáo của công dân thuộc thẩm quyền giải quyết của cơ quan, tổ chức, cá nhân ở địa phương.</w:t>
      </w:r>
    </w:p>
    <w:p w14:paraId="660CA2AA"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Ngoài các hoạt động quy định tại khoản 1 Điều này, Ban của Hội đồng nhân dân cấp tỉnh thực hiện hoạt động giám sát sau đây:</w:t>
      </w:r>
    </w:p>
    <w:p w14:paraId="0DC94FFE" w14:textId="760E41AB" w:rsidR="00B8061D" w:rsidRPr="00292F76" w:rsidRDefault="00B8061D" w:rsidP="006F5E99">
      <w:pPr>
        <w:spacing w:before="12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 xml:space="preserve">a) Thẩm tra báo cáo công tác của Ủy ban nhân dân cấp tỉnh, Ủy ban nhân dân đặc khu nơi không tổ chức cấp chính quyền địa phương, Tòa án nhân dân, Viện kiểm sát nhân dân, cơ quan thi hành án dân sự cấp tỉnh và các báo cáo khác thuộc lĩnh vực phụ trách theo quy định của pháp luật, nghị quyết của Hội đồng nhân dân cấp tỉnh hoặc </w:t>
      </w:r>
      <w:r w:rsidR="00862384" w:rsidRPr="00292F76">
        <w:rPr>
          <w:rFonts w:ascii="Times New Roman" w:hAnsi="Times New Roman" w:cs="Times New Roman"/>
          <w:spacing w:val="-2"/>
          <w:sz w:val="28"/>
          <w:szCs w:val="28"/>
        </w:rPr>
        <w:t xml:space="preserve">do </w:t>
      </w:r>
      <w:r w:rsidRPr="00292F76">
        <w:rPr>
          <w:rFonts w:ascii="Times New Roman" w:hAnsi="Times New Roman" w:cs="Times New Roman"/>
          <w:spacing w:val="-2"/>
          <w:sz w:val="28"/>
          <w:szCs w:val="28"/>
        </w:rPr>
        <w:t>Thường trực Hội đồng nhân dân cấp tỉnh</w:t>
      </w:r>
      <w:r w:rsidR="00862384" w:rsidRPr="00292F76">
        <w:rPr>
          <w:rFonts w:ascii="Times New Roman" w:hAnsi="Times New Roman" w:cs="Times New Roman"/>
          <w:spacing w:val="-2"/>
          <w:sz w:val="28"/>
          <w:szCs w:val="28"/>
        </w:rPr>
        <w:t xml:space="preserve"> giao</w:t>
      </w:r>
      <w:r w:rsidRPr="00292F76">
        <w:rPr>
          <w:rFonts w:ascii="Times New Roman" w:hAnsi="Times New Roman" w:cs="Times New Roman"/>
          <w:spacing w:val="-2"/>
          <w:sz w:val="28"/>
          <w:szCs w:val="28"/>
        </w:rPr>
        <w:t>;</w:t>
      </w:r>
    </w:p>
    <w:p w14:paraId="7F0E7CE4" w14:textId="7625CBA3"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b) </w:t>
      </w:r>
      <w:r w:rsidR="00DC7519" w:rsidRPr="00125644">
        <w:rPr>
          <w:rFonts w:ascii="Times New Roman" w:hAnsi="Times New Roman" w:cs="Times New Roman"/>
          <w:sz w:val="28"/>
          <w:szCs w:val="28"/>
        </w:rPr>
        <w:t xml:space="preserve">Giám sát văn bản quy phạm pháp luật quy định tại các khoản 11, 12 và 14 Điều 4 của Luật Ban hành văn bản quy phạm pháp luật và quyết định của </w:t>
      </w:r>
      <w:r w:rsidR="00DC7519" w:rsidRPr="00125644">
        <w:rPr>
          <w:rFonts w:ascii="Times New Roman" w:hAnsi="Times New Roman" w:cs="Times New Roman"/>
          <w:spacing w:val="-2"/>
          <w:sz w:val="28"/>
          <w:szCs w:val="28"/>
        </w:rPr>
        <w:t>Ủy ban nhân dân đặc khu nơi không tổ chức cấp chính quyền địa phương</w:t>
      </w:r>
      <w:r w:rsidRPr="00125644">
        <w:rPr>
          <w:rFonts w:ascii="Times New Roman" w:hAnsi="Times New Roman" w:cs="Times New Roman"/>
          <w:sz w:val="28"/>
          <w:szCs w:val="28"/>
        </w:rPr>
        <w:t xml:space="preserve">. </w:t>
      </w:r>
    </w:p>
    <w:p w14:paraId="69DA2AD1"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Ngoài các hoạt động quy định tại khoản 1 Điều này, Ban của Hội đồng nhân dân cấp xã thực hiện các hoạt động giám sát sau đây:</w:t>
      </w:r>
    </w:p>
    <w:p w14:paraId="71A974A8" w14:textId="4914EB63"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a) Thẩm tra báo cáo công tác của Ủy ban nhân dân cấp xã thuộc lĩnh vực phụ trách theo quy định của pháp luật, nghị quyết của Hội đồng nhân dân cấp xã hoặc </w:t>
      </w:r>
      <w:r w:rsidR="00862384" w:rsidRPr="00DA117B">
        <w:rPr>
          <w:rFonts w:ascii="Times New Roman" w:hAnsi="Times New Roman" w:cs="Times New Roman"/>
          <w:sz w:val="28"/>
          <w:szCs w:val="28"/>
        </w:rPr>
        <w:t xml:space="preserve">do </w:t>
      </w:r>
      <w:r w:rsidRPr="00DA117B">
        <w:rPr>
          <w:rFonts w:ascii="Times New Roman" w:hAnsi="Times New Roman" w:cs="Times New Roman"/>
          <w:sz w:val="28"/>
          <w:szCs w:val="28"/>
        </w:rPr>
        <w:t>Thường trực Hội đồng nhân dân cấp xã</w:t>
      </w:r>
      <w:r w:rsidR="00862384" w:rsidRPr="00DA117B">
        <w:rPr>
          <w:rFonts w:ascii="Times New Roman" w:hAnsi="Times New Roman" w:cs="Times New Roman"/>
          <w:sz w:val="28"/>
          <w:szCs w:val="28"/>
        </w:rPr>
        <w:t xml:space="preserve"> giao</w:t>
      </w:r>
      <w:r w:rsidRPr="00DA117B">
        <w:rPr>
          <w:rFonts w:ascii="Times New Roman" w:hAnsi="Times New Roman" w:cs="Times New Roman"/>
          <w:sz w:val="28"/>
          <w:szCs w:val="28"/>
        </w:rPr>
        <w:t>;</w:t>
      </w:r>
    </w:p>
    <w:p w14:paraId="6324D953" w14:textId="7D7F379B" w:rsidR="007B11D6"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w:t>
      </w:r>
      <w:r w:rsidR="007B11D6" w:rsidRPr="00125644">
        <w:rPr>
          <w:rFonts w:ascii="Times New Roman" w:hAnsi="Times New Roman" w:cs="Times New Roman"/>
          <w:sz w:val="28"/>
          <w:szCs w:val="28"/>
        </w:rPr>
        <w:t xml:space="preserve"> Giám sát văn bản quy phạm pháp luật quy định tại khoản 15 Điều 4 của Luật Ban hành văn bản quy phạm pháp luật.</w:t>
      </w:r>
    </w:p>
    <w:p w14:paraId="35A43480" w14:textId="2868B2CB" w:rsidR="008254E2"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4. Ban của Hội đồng nhân dân quyết định và tổ chức thực hiện chương trình giám sát hằng năm của mình; trường hợp cần thiết do yêu cầu của thực tiễn, quyết định điều chỉnh chương trình giám sát. Ban của Hội đồng nhân dân có trách nhiệm báo cáo </w:t>
      </w:r>
      <w:r w:rsidR="00B93B36" w:rsidRPr="00125644">
        <w:rPr>
          <w:rFonts w:ascii="Times New Roman" w:hAnsi="Times New Roman" w:cs="Times New Roman"/>
          <w:sz w:val="28"/>
          <w:szCs w:val="28"/>
        </w:rPr>
        <w:t xml:space="preserve">Hội đồng nhân dân, </w:t>
      </w:r>
      <w:r w:rsidRPr="00125644">
        <w:rPr>
          <w:rFonts w:ascii="Times New Roman" w:hAnsi="Times New Roman" w:cs="Times New Roman"/>
          <w:sz w:val="28"/>
          <w:szCs w:val="28"/>
        </w:rPr>
        <w:t>Thường trực Hội đồng nhân dân về chương trình giám sát của mình.</w:t>
      </w:r>
    </w:p>
    <w:p w14:paraId="443C12D3" w14:textId="729412DA"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35. Thẩm quyền của Ban của Hội đồng nhân dân trong việc xem xét kết quả giám sát  </w:t>
      </w:r>
    </w:p>
    <w:p w14:paraId="4FAB0171" w14:textId="77777777" w:rsidR="00B8061D" w:rsidRPr="00125644" w:rsidRDefault="00B8061D" w:rsidP="006F5E99">
      <w:pPr>
        <w:spacing w:before="120" w:after="0" w:line="240" w:lineRule="auto"/>
        <w:ind w:firstLine="567"/>
        <w:jc w:val="both"/>
        <w:rPr>
          <w:rFonts w:ascii="Times New Roman" w:hAnsi="Times New Roman" w:cs="Times New Roman"/>
          <w:spacing w:val="-6"/>
          <w:sz w:val="28"/>
          <w:szCs w:val="28"/>
        </w:rPr>
      </w:pPr>
      <w:r w:rsidRPr="00125644">
        <w:rPr>
          <w:rFonts w:ascii="Times New Roman" w:hAnsi="Times New Roman" w:cs="Times New Roman"/>
          <w:spacing w:val="-6"/>
          <w:sz w:val="28"/>
          <w:szCs w:val="28"/>
        </w:rPr>
        <w:t>Căn cứ vào kết quả giám sát, Ban của Hội đồng nhân dân có thẩm quyền sau đây:</w:t>
      </w:r>
    </w:p>
    <w:p w14:paraId="6E632F41" w14:textId="345BC5B4"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Kiến nghị Thường trực Hội đồng nhân dân cùng cấp trình Hội đồng nhân dân xem xét văn bản</w:t>
      </w:r>
      <w:r w:rsidR="0045242D" w:rsidRPr="00125644">
        <w:rPr>
          <w:rFonts w:ascii="Times New Roman" w:hAnsi="Times New Roman" w:cs="Times New Roman"/>
          <w:sz w:val="28"/>
          <w:szCs w:val="28"/>
        </w:rPr>
        <w:t xml:space="preserve"> quy phạm pháp luật có dấu hiệu</w:t>
      </w:r>
      <w:r w:rsidRPr="00125644">
        <w:rPr>
          <w:rFonts w:ascii="Times New Roman" w:hAnsi="Times New Roman" w:cs="Times New Roman"/>
          <w:sz w:val="28"/>
          <w:szCs w:val="28"/>
        </w:rPr>
        <w:t xml:space="preserve"> trái với Hiến pháp, văn bản quy phạm pháp luật của cơ quan nhà nước cấp trên, nghị quyết của Hội đồng nhân dân cùng cấp.</w:t>
      </w:r>
    </w:p>
    <w:p w14:paraId="6E18BD55"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Kiến nghị cơ quan, tổ chức, cá nhân có thẩm quyền ở địa phương giải quyết các vấn đề thuộc lĩnh vực Ban phụ trách. </w:t>
      </w:r>
    </w:p>
    <w:p w14:paraId="4624554C"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Yêu cầu cơ quan, tổ chức, cá nhân có thẩm quyền ở địa phương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p>
    <w:p w14:paraId="7AE92257"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4. Quyết định các nội dung khác thuộc thẩm quyền của Ban của Hội đồng nhân dân.</w:t>
      </w:r>
    </w:p>
    <w:p w14:paraId="5CD76CB9" w14:textId="522215CA"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lastRenderedPageBreak/>
        <w:t>Mục 4</w:t>
      </w:r>
    </w:p>
    <w:p w14:paraId="4F72DEA1" w14:textId="2EA63B0F"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GIÁM SÁT CỦA ĐẠI BIỂU HỘI ĐỒNG NHÂN DÂN,</w:t>
      </w:r>
    </w:p>
    <w:p w14:paraId="04D3B623" w14:textId="3A3480DF" w:rsidR="00B8061D" w:rsidRPr="00125644" w:rsidRDefault="00B8061D" w:rsidP="00F71B90">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TỔ ĐẠI BIỂU HỘI ĐỒNG NHÂN DÂN</w:t>
      </w:r>
    </w:p>
    <w:p w14:paraId="3EDD7D70" w14:textId="77777777" w:rsidR="00E45764" w:rsidRDefault="00E45764" w:rsidP="00F71B90">
      <w:pPr>
        <w:spacing w:before="120" w:after="0" w:line="240" w:lineRule="auto"/>
        <w:ind w:firstLine="567"/>
        <w:jc w:val="both"/>
        <w:rPr>
          <w:rFonts w:ascii="Times New Roman" w:hAnsi="Times New Roman" w:cs="Times New Roman"/>
          <w:b/>
          <w:bCs/>
          <w:sz w:val="28"/>
          <w:szCs w:val="28"/>
        </w:rPr>
      </w:pPr>
    </w:p>
    <w:p w14:paraId="48FF028E" w14:textId="12AE2C13" w:rsidR="00B8061D" w:rsidRPr="00125644" w:rsidRDefault="00B8061D" w:rsidP="006F5E99">
      <w:pPr>
        <w:spacing w:before="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36. Thẩm quyền giám sát của đại biểu Hội đồng nhân dân, Tổ đại biểu Hội đồng nhân dân  </w:t>
      </w:r>
    </w:p>
    <w:p w14:paraId="7A11D102" w14:textId="77777777" w:rsidR="00B8061D" w:rsidRPr="00125644" w:rsidRDefault="00B8061D" w:rsidP="006F5E99">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Thẩm quyền giám sát của đại biểu Hội đồng nhân dân:</w:t>
      </w:r>
    </w:p>
    <w:p w14:paraId="188C2840" w14:textId="539A2207" w:rsidR="00B8061D" w:rsidRPr="00125644" w:rsidRDefault="00B8061D" w:rsidP="006F5E99">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Đại biểu Hội đồng nhân dân cấp tỉnh chất vấn Chủ tịch Ủy ban nhân dân, thành viên khác của Ủy ban nhân dân, người đứng đầu cơ quan thuộc Ủy ban nhân dân, Chánh án Tòa án nhân dân, Viện trưởng Viện kiểm sát nhân dân cấp tỉnh</w:t>
      </w:r>
      <w:r w:rsidR="009E4513" w:rsidRPr="00125644">
        <w:rPr>
          <w:rFonts w:ascii="Times New Roman" w:hAnsi="Times New Roman" w:cs="Times New Roman"/>
          <w:sz w:val="28"/>
          <w:szCs w:val="28"/>
        </w:rPr>
        <w:t>,</w:t>
      </w:r>
      <w:r w:rsidR="003C756F" w:rsidRPr="00125644">
        <w:rPr>
          <w:rFonts w:ascii="Times New Roman" w:hAnsi="Times New Roman" w:cs="Times New Roman"/>
          <w:sz w:val="28"/>
          <w:szCs w:val="28"/>
        </w:rPr>
        <w:t xml:space="preserve"> </w:t>
      </w:r>
      <w:r w:rsidR="005C5042" w:rsidRPr="00125644">
        <w:rPr>
          <w:rFonts w:ascii="Times New Roman" w:hAnsi="Times New Roman" w:cs="Times New Roman"/>
          <w:sz w:val="28"/>
          <w:szCs w:val="28"/>
        </w:rPr>
        <w:t xml:space="preserve">Chánh án Tòa án nhân dân, Viện trưởng Viện kiểm sát nhân dân khu vực, </w:t>
      </w:r>
      <w:r w:rsidR="003C756F" w:rsidRPr="00125644">
        <w:rPr>
          <w:rFonts w:ascii="Times New Roman" w:hAnsi="Times New Roman" w:cs="Times New Roman"/>
          <w:sz w:val="28"/>
          <w:szCs w:val="28"/>
        </w:rPr>
        <w:t>Chủ tịch Ủy ban nhân dân đặc khu nơi không tổ chức cấp chính quyền địa phương</w:t>
      </w:r>
      <w:r w:rsidRPr="00125644">
        <w:rPr>
          <w:rFonts w:ascii="Times New Roman" w:hAnsi="Times New Roman" w:cs="Times New Roman"/>
          <w:sz w:val="28"/>
          <w:szCs w:val="28"/>
        </w:rPr>
        <w:t xml:space="preserve">; giám sát </w:t>
      </w:r>
      <w:r w:rsidR="00792D19" w:rsidRPr="00125644">
        <w:rPr>
          <w:rFonts w:ascii="Times New Roman" w:hAnsi="Times New Roman" w:cs="Times New Roman"/>
          <w:sz w:val="28"/>
          <w:szCs w:val="28"/>
        </w:rPr>
        <w:t xml:space="preserve">văn bản quy phạm pháp luật quy định tại các khoản 11, 12 và 14 Điều 4 của Luật Ban hành văn bản quy phạm pháp luật và quyết định của </w:t>
      </w:r>
      <w:r w:rsidR="00792D19" w:rsidRPr="00125644">
        <w:rPr>
          <w:rFonts w:ascii="Times New Roman" w:hAnsi="Times New Roman" w:cs="Times New Roman"/>
          <w:spacing w:val="-2"/>
          <w:sz w:val="28"/>
          <w:szCs w:val="28"/>
        </w:rPr>
        <w:t>Ủy ban nhân dân đặc khu nơi không tổ chức cấp chính quyền địa phương</w:t>
      </w:r>
      <w:r w:rsidRPr="00125644">
        <w:rPr>
          <w:rFonts w:ascii="Times New Roman" w:hAnsi="Times New Roman" w:cs="Times New Roman"/>
          <w:sz w:val="28"/>
          <w:szCs w:val="28"/>
        </w:rPr>
        <w:t>; trong phạm vi nhiệm vụ, quyền hạn của mình</w:t>
      </w:r>
      <w:r w:rsidR="00752D6B" w:rsidRPr="00125644">
        <w:rPr>
          <w:rFonts w:ascii="Times New Roman" w:hAnsi="Times New Roman" w:cs="Times New Roman"/>
          <w:sz w:val="28"/>
          <w:szCs w:val="28"/>
        </w:rPr>
        <w:t>,</w:t>
      </w:r>
      <w:r w:rsidRPr="00125644">
        <w:rPr>
          <w:rFonts w:ascii="Times New Roman" w:hAnsi="Times New Roman" w:cs="Times New Roman"/>
          <w:sz w:val="28"/>
          <w:szCs w:val="28"/>
        </w:rPr>
        <w:t xml:space="preserve"> giám sát việc </w:t>
      </w:r>
      <w:r w:rsidR="00C56F1B" w:rsidRPr="00125644">
        <w:rPr>
          <w:rFonts w:ascii="Times New Roman" w:hAnsi="Times New Roman" w:cs="Times New Roman"/>
          <w:sz w:val="28"/>
          <w:szCs w:val="28"/>
        </w:rPr>
        <w:t>thi hành</w:t>
      </w:r>
      <w:r w:rsidRPr="00125644">
        <w:rPr>
          <w:rFonts w:ascii="Times New Roman" w:hAnsi="Times New Roman" w:cs="Times New Roman"/>
          <w:sz w:val="28"/>
          <w:szCs w:val="28"/>
        </w:rPr>
        <w:t xml:space="preserve"> pháp luật ở địa phương; giám sát giải quyết vụ việc khiếu nại, tố cáo của công dân ở địa phương; tham gia hoạt động giám sát của Hội đồng nhân dân, Thường trực Hội đồng nhân dân, Ban của Hội đồng nhân dân, Tổ đại biểu Hội đồng nhân dân cấp tỉnh, Đoàn đại biểu Quốc hội địa phương khi có yêu cầu;</w:t>
      </w:r>
    </w:p>
    <w:p w14:paraId="53F0CFBA" w14:textId="72773EA4" w:rsidR="00B8061D" w:rsidRPr="00125644" w:rsidRDefault="00B8061D" w:rsidP="006F5E99">
      <w:pPr>
        <w:spacing w:before="6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 xml:space="preserve">b) Đại biểu Hội đồng nhân dân cấp xã chất vấn Chủ tịch Ủy ban nhân dân, thành viên khác của Ủy ban nhân dân, người đứng đầu cơ quan thuộc Ủy ban nhân dân cấp xã; giám sát </w:t>
      </w:r>
      <w:r w:rsidR="00AE3393" w:rsidRPr="00125644">
        <w:rPr>
          <w:rFonts w:ascii="Times New Roman" w:hAnsi="Times New Roman" w:cs="Times New Roman"/>
          <w:spacing w:val="-2"/>
          <w:sz w:val="28"/>
          <w:szCs w:val="28"/>
        </w:rPr>
        <w:t>văn bản quy phạm pháp luật quy định tại khoản 15 Điều 4 của Luật Ban hành văn bản quy phạm pháp luật</w:t>
      </w:r>
      <w:r w:rsidRPr="00125644">
        <w:rPr>
          <w:rFonts w:ascii="Times New Roman" w:hAnsi="Times New Roman" w:cs="Times New Roman"/>
          <w:spacing w:val="-2"/>
          <w:sz w:val="28"/>
          <w:szCs w:val="28"/>
        </w:rPr>
        <w:t>; trong phạm vi nhiệm vụ, quyền hạn của mình</w:t>
      </w:r>
      <w:r w:rsidR="00ED0476" w:rsidRPr="00125644">
        <w:rPr>
          <w:rFonts w:ascii="Times New Roman" w:hAnsi="Times New Roman" w:cs="Times New Roman"/>
          <w:spacing w:val="-2"/>
          <w:sz w:val="28"/>
          <w:szCs w:val="28"/>
        </w:rPr>
        <w:t>,</w:t>
      </w:r>
      <w:r w:rsidRPr="00125644">
        <w:rPr>
          <w:rFonts w:ascii="Times New Roman" w:hAnsi="Times New Roman" w:cs="Times New Roman"/>
          <w:spacing w:val="-2"/>
          <w:sz w:val="28"/>
          <w:szCs w:val="28"/>
        </w:rPr>
        <w:t xml:space="preserve"> giám sát việc </w:t>
      </w:r>
      <w:r w:rsidR="00C56F1B" w:rsidRPr="00125644">
        <w:rPr>
          <w:rFonts w:ascii="Times New Roman" w:hAnsi="Times New Roman" w:cs="Times New Roman"/>
          <w:spacing w:val="-2"/>
          <w:sz w:val="28"/>
          <w:szCs w:val="28"/>
        </w:rPr>
        <w:t>thi hành</w:t>
      </w:r>
      <w:r w:rsidRPr="00125644">
        <w:rPr>
          <w:rFonts w:ascii="Times New Roman" w:hAnsi="Times New Roman" w:cs="Times New Roman"/>
          <w:spacing w:val="-2"/>
          <w:sz w:val="28"/>
          <w:szCs w:val="28"/>
        </w:rPr>
        <w:t xml:space="preserve"> pháp luật ở địa phương; giám sát giải quyết vụ việc khiếu nại, tố cáo của công dân ở địa phương; tham gia hoạt động giám sát của Hội đồng nhân dân, Thường trực Hội đồng nhân dân, Ban của Hội đồng nhân dân, Tổ đại biểu Hội đồng nhân dân cấp xã khi có yêu cầu.</w:t>
      </w:r>
    </w:p>
    <w:p w14:paraId="585E006A" w14:textId="77777777" w:rsidR="00B8061D" w:rsidRPr="00125644" w:rsidRDefault="00B8061D" w:rsidP="006F5E99">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Thẩm quyền giám sát của Tổ đại biểu Hội đồng nhân dân:</w:t>
      </w:r>
    </w:p>
    <w:p w14:paraId="2942C74A" w14:textId="539FE625" w:rsidR="00B8061D" w:rsidRPr="001E07DC" w:rsidRDefault="00B8061D" w:rsidP="006F5E99">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a) Tổ đại biểu Hội đồng nhân dân cấp tỉnh thực hiện </w:t>
      </w:r>
      <w:r w:rsidRPr="001E07DC">
        <w:rPr>
          <w:rFonts w:ascii="Times New Roman" w:hAnsi="Times New Roman" w:cs="Times New Roman"/>
          <w:sz w:val="28"/>
          <w:szCs w:val="28"/>
        </w:rPr>
        <w:t xml:space="preserve">giám sát </w:t>
      </w:r>
      <w:r w:rsidR="007C5AE4" w:rsidRPr="001E07DC">
        <w:rPr>
          <w:rFonts w:ascii="Times New Roman" w:hAnsi="Times New Roman" w:cs="Times New Roman"/>
          <w:sz w:val="28"/>
          <w:szCs w:val="28"/>
        </w:rPr>
        <w:t xml:space="preserve">khi được </w:t>
      </w:r>
      <w:r w:rsidRPr="001E07DC">
        <w:rPr>
          <w:rFonts w:ascii="Times New Roman" w:hAnsi="Times New Roman" w:cs="Times New Roman"/>
          <w:sz w:val="28"/>
          <w:szCs w:val="28"/>
        </w:rPr>
        <w:t>Hội đồng nhân dân, Thường trực Hội đồng nhân dân cấp tỉnh</w:t>
      </w:r>
      <w:r w:rsidR="007C5AE4" w:rsidRPr="001E07DC">
        <w:rPr>
          <w:rFonts w:ascii="Times New Roman" w:hAnsi="Times New Roman" w:cs="Times New Roman"/>
          <w:sz w:val="28"/>
          <w:szCs w:val="28"/>
        </w:rPr>
        <w:t xml:space="preserve"> giao</w:t>
      </w:r>
      <w:r w:rsidRPr="001E07DC">
        <w:rPr>
          <w:rFonts w:ascii="Times New Roman" w:hAnsi="Times New Roman" w:cs="Times New Roman"/>
          <w:sz w:val="28"/>
          <w:szCs w:val="28"/>
        </w:rPr>
        <w:t>;</w:t>
      </w:r>
    </w:p>
    <w:p w14:paraId="01E42120" w14:textId="384CEF76" w:rsidR="00B8061D" w:rsidRPr="001E07DC" w:rsidRDefault="00B8061D" w:rsidP="006F5E99">
      <w:pPr>
        <w:spacing w:before="60" w:after="0" w:line="240" w:lineRule="auto"/>
        <w:ind w:firstLine="567"/>
        <w:jc w:val="both"/>
        <w:rPr>
          <w:rFonts w:ascii="Times New Roman" w:hAnsi="Times New Roman" w:cs="Times New Roman"/>
          <w:sz w:val="28"/>
          <w:szCs w:val="28"/>
        </w:rPr>
      </w:pPr>
      <w:r w:rsidRPr="001E07DC">
        <w:rPr>
          <w:rFonts w:ascii="Times New Roman" w:hAnsi="Times New Roman" w:cs="Times New Roman"/>
          <w:sz w:val="28"/>
          <w:szCs w:val="28"/>
        </w:rPr>
        <w:t xml:space="preserve">b) Tổ đại biểu Hội đồng nhân dân cấp xã thực hiện giám sát </w:t>
      </w:r>
      <w:r w:rsidR="007C5AE4" w:rsidRPr="001E07DC">
        <w:rPr>
          <w:rFonts w:ascii="Times New Roman" w:hAnsi="Times New Roman" w:cs="Times New Roman"/>
          <w:sz w:val="28"/>
          <w:szCs w:val="28"/>
        </w:rPr>
        <w:t xml:space="preserve">khi được </w:t>
      </w:r>
      <w:r w:rsidRPr="001E07DC">
        <w:rPr>
          <w:rFonts w:ascii="Times New Roman" w:hAnsi="Times New Roman" w:cs="Times New Roman"/>
          <w:sz w:val="28"/>
          <w:szCs w:val="28"/>
        </w:rPr>
        <w:t>Hội đồng nhân dân, Thường trực Hội đồng nhân dân cấp xã</w:t>
      </w:r>
      <w:r w:rsidR="007C5AE4" w:rsidRPr="001E07DC">
        <w:rPr>
          <w:rFonts w:ascii="Times New Roman" w:hAnsi="Times New Roman" w:cs="Times New Roman"/>
          <w:sz w:val="28"/>
          <w:szCs w:val="28"/>
        </w:rPr>
        <w:t xml:space="preserve"> giao</w:t>
      </w:r>
      <w:r w:rsidRPr="001E07DC">
        <w:rPr>
          <w:rFonts w:ascii="Times New Roman" w:hAnsi="Times New Roman" w:cs="Times New Roman"/>
          <w:sz w:val="28"/>
          <w:szCs w:val="28"/>
        </w:rPr>
        <w:t>.</w:t>
      </w:r>
    </w:p>
    <w:p w14:paraId="27D787CB" w14:textId="77777777" w:rsidR="00B8061D" w:rsidRPr="00125644" w:rsidRDefault="00B8061D" w:rsidP="006F5E99">
      <w:pPr>
        <w:spacing w:before="6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37. Hoạt động giám sát của đại biểu Hội đồng nhân dân, Tổ đại biểu Hội đồng nhân dân  </w:t>
      </w:r>
    </w:p>
    <w:p w14:paraId="12812EF3" w14:textId="77777777" w:rsidR="00B8061D" w:rsidRPr="00125644" w:rsidRDefault="00B8061D" w:rsidP="006F5E99">
      <w:pPr>
        <w:spacing w:before="60" w:after="0" w:line="240" w:lineRule="auto"/>
        <w:ind w:firstLine="567"/>
        <w:jc w:val="both"/>
        <w:rPr>
          <w:rFonts w:ascii="Times New Roman" w:hAnsi="Times New Roman" w:cs="Times New Roman"/>
          <w:spacing w:val="-6"/>
          <w:sz w:val="28"/>
          <w:szCs w:val="28"/>
        </w:rPr>
      </w:pPr>
      <w:r w:rsidRPr="00125644">
        <w:rPr>
          <w:rFonts w:ascii="Times New Roman" w:hAnsi="Times New Roman" w:cs="Times New Roman"/>
          <w:spacing w:val="-6"/>
          <w:sz w:val="28"/>
          <w:szCs w:val="28"/>
        </w:rPr>
        <w:t>1. Đại biểu Hội đồng nhân dân cấp tỉnh thực hiện các hoạt động giám sát sau đây:</w:t>
      </w:r>
    </w:p>
    <w:p w14:paraId="45042262" w14:textId="240062CA" w:rsidR="00BD426A" w:rsidRPr="006F5E99" w:rsidRDefault="00BD426A" w:rsidP="006F5E99">
      <w:pPr>
        <w:spacing w:before="60" w:after="0" w:line="240" w:lineRule="auto"/>
        <w:ind w:firstLine="567"/>
        <w:jc w:val="both"/>
        <w:rPr>
          <w:rFonts w:ascii="Times New Roman" w:hAnsi="Times New Roman" w:cs="Times New Roman"/>
          <w:spacing w:val="4"/>
          <w:sz w:val="28"/>
          <w:szCs w:val="28"/>
        </w:rPr>
      </w:pPr>
      <w:r w:rsidRPr="006F5E99">
        <w:rPr>
          <w:rFonts w:ascii="Times New Roman" w:hAnsi="Times New Roman" w:cs="Times New Roman"/>
          <w:spacing w:val="4"/>
          <w:sz w:val="28"/>
          <w:szCs w:val="28"/>
        </w:rPr>
        <w:t>a) Chất vấn người bị chất vấn quy định tại điểm a khoản 1 Điều 36 của Luật này;</w:t>
      </w:r>
    </w:p>
    <w:p w14:paraId="4B3AA164" w14:textId="4EB3DB6A" w:rsidR="00E109C8" w:rsidRPr="00125644" w:rsidRDefault="00E109C8" w:rsidP="006F5E99">
      <w:pPr>
        <w:spacing w:before="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b) Giám sát </w:t>
      </w:r>
      <w:r w:rsidR="005C4074" w:rsidRPr="00125644">
        <w:rPr>
          <w:rFonts w:ascii="Times New Roman" w:hAnsi="Times New Roman" w:cs="Times New Roman"/>
          <w:sz w:val="28"/>
          <w:szCs w:val="28"/>
        </w:rPr>
        <w:t xml:space="preserve">văn bản quy phạm pháp luật quy định tại các khoản 11, 12 và 14 Điều 4 của Luật Ban hành văn bản quy phạm pháp luật và quyết định của </w:t>
      </w:r>
      <w:r w:rsidR="005C4074" w:rsidRPr="00125644">
        <w:rPr>
          <w:rFonts w:ascii="Times New Roman" w:hAnsi="Times New Roman" w:cs="Times New Roman"/>
          <w:spacing w:val="-2"/>
          <w:sz w:val="28"/>
          <w:szCs w:val="28"/>
        </w:rPr>
        <w:t>Ủy ban nhân dân đặc khu nơi không tổ chức cấp chính quyền địa phương</w:t>
      </w:r>
      <w:r w:rsidRPr="00125644">
        <w:rPr>
          <w:rFonts w:ascii="Times New Roman" w:hAnsi="Times New Roman" w:cs="Times New Roman"/>
          <w:sz w:val="28"/>
          <w:szCs w:val="28"/>
        </w:rPr>
        <w:t>;</w:t>
      </w:r>
    </w:p>
    <w:p w14:paraId="4289C019" w14:textId="6FEBFD6C" w:rsidR="00E109C8" w:rsidRPr="00125644" w:rsidRDefault="00E109C8"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c) Giám sát việc thi hành pháp luật ở địa phương;</w:t>
      </w:r>
    </w:p>
    <w:p w14:paraId="00F2CD3D" w14:textId="3DDAA956" w:rsidR="00B8061D" w:rsidRPr="00125644" w:rsidRDefault="00E109C8"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w:t>
      </w:r>
      <w:r w:rsidR="00B8061D" w:rsidRPr="00125644">
        <w:rPr>
          <w:rFonts w:ascii="Times New Roman" w:hAnsi="Times New Roman" w:cs="Times New Roman"/>
          <w:sz w:val="28"/>
          <w:szCs w:val="28"/>
        </w:rPr>
        <w:t>) Giám sát giải quyết vụ việc khiếu nại, tố cáo của công dân thuộc thẩm quyền giải quyết của cơ quan, tổ chức, cá nhân ở địa phương</w:t>
      </w:r>
      <w:r w:rsidRPr="00125644">
        <w:rPr>
          <w:rFonts w:ascii="Times New Roman" w:hAnsi="Times New Roman" w:cs="Times New Roman"/>
          <w:sz w:val="28"/>
          <w:szCs w:val="28"/>
        </w:rPr>
        <w:t>.</w:t>
      </w:r>
    </w:p>
    <w:p w14:paraId="057DF046" w14:textId="77777777" w:rsidR="00B8061D" w:rsidRPr="00125644" w:rsidRDefault="00B8061D" w:rsidP="003652FE">
      <w:pPr>
        <w:spacing w:before="140" w:after="0" w:line="240" w:lineRule="auto"/>
        <w:ind w:firstLine="567"/>
        <w:jc w:val="both"/>
        <w:rPr>
          <w:rFonts w:ascii="Times New Roman" w:hAnsi="Times New Roman" w:cs="Times New Roman"/>
          <w:spacing w:val="-6"/>
          <w:sz w:val="28"/>
          <w:szCs w:val="28"/>
        </w:rPr>
      </w:pPr>
      <w:r w:rsidRPr="00125644">
        <w:rPr>
          <w:rFonts w:ascii="Times New Roman" w:hAnsi="Times New Roman" w:cs="Times New Roman"/>
          <w:spacing w:val="-6"/>
          <w:sz w:val="28"/>
          <w:szCs w:val="28"/>
        </w:rPr>
        <w:t>2. Đại biểu Hội đồng nhân dân cấp xã thực hiện các hoạt động giám sát sau đây:</w:t>
      </w:r>
    </w:p>
    <w:p w14:paraId="3B74B0FC" w14:textId="0AFF75FF" w:rsidR="00B8061D" w:rsidRPr="006F5E99" w:rsidRDefault="00B72DAE" w:rsidP="003652FE">
      <w:pPr>
        <w:spacing w:before="140" w:after="0" w:line="240" w:lineRule="auto"/>
        <w:ind w:firstLine="567"/>
        <w:jc w:val="both"/>
        <w:rPr>
          <w:rFonts w:ascii="Times New Roman" w:hAnsi="Times New Roman" w:cs="Times New Roman"/>
          <w:spacing w:val="4"/>
          <w:sz w:val="28"/>
          <w:szCs w:val="28"/>
        </w:rPr>
      </w:pPr>
      <w:r w:rsidRPr="006F5E99">
        <w:rPr>
          <w:rFonts w:ascii="Times New Roman" w:hAnsi="Times New Roman" w:cs="Times New Roman"/>
          <w:spacing w:val="4"/>
          <w:sz w:val="28"/>
          <w:szCs w:val="28"/>
        </w:rPr>
        <w:t>a</w:t>
      </w:r>
      <w:r w:rsidR="00B8061D" w:rsidRPr="006F5E99">
        <w:rPr>
          <w:rFonts w:ascii="Times New Roman" w:hAnsi="Times New Roman" w:cs="Times New Roman"/>
          <w:spacing w:val="4"/>
          <w:sz w:val="28"/>
          <w:szCs w:val="28"/>
        </w:rPr>
        <w:t>) Chất vấn người bị chất vấn quy định tại điểm b khoản 1 Điều 36 của Luật này;</w:t>
      </w:r>
    </w:p>
    <w:p w14:paraId="06B677E3" w14:textId="74A0B21B" w:rsidR="00B8061D" w:rsidRPr="00125644" w:rsidRDefault="00B72DAE"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w:t>
      </w:r>
      <w:r w:rsidR="00B8061D" w:rsidRPr="00125644">
        <w:rPr>
          <w:rFonts w:ascii="Times New Roman" w:hAnsi="Times New Roman" w:cs="Times New Roman"/>
          <w:sz w:val="28"/>
          <w:szCs w:val="28"/>
        </w:rPr>
        <w:t xml:space="preserve">) </w:t>
      </w:r>
      <w:r w:rsidR="00AE7431" w:rsidRPr="00125644">
        <w:rPr>
          <w:rFonts w:ascii="Times New Roman" w:hAnsi="Times New Roman" w:cs="Times New Roman"/>
          <w:sz w:val="28"/>
          <w:szCs w:val="28"/>
        </w:rPr>
        <w:t>Giám sát văn bản quy phạm pháp luật quy định tại khoản 15 Điều 4 của Luật Ban hành văn bản quy phạm pháp luật</w:t>
      </w:r>
      <w:r w:rsidR="00693A5E" w:rsidRPr="00125644">
        <w:rPr>
          <w:rFonts w:ascii="Times New Roman" w:hAnsi="Times New Roman" w:cs="Times New Roman"/>
          <w:sz w:val="28"/>
          <w:szCs w:val="28"/>
        </w:rPr>
        <w:t>;</w:t>
      </w:r>
    </w:p>
    <w:p w14:paraId="51112200" w14:textId="77777777" w:rsidR="00B72DAE" w:rsidRPr="00125644" w:rsidRDefault="00B72DAE"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Giám sát việc thi hành pháp luật ở địa phương;</w:t>
      </w:r>
    </w:p>
    <w:p w14:paraId="08CD8FC5" w14:textId="089F2CCD" w:rsidR="00B72DAE" w:rsidRPr="00125644" w:rsidRDefault="00B72DAE"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 Giám sát giải quyết vụ việc khiếu nại, tố cáo của công dân thuộc thẩm quyền giải quyết của cơ quan, tổ chức, cá nhân ở địa phương.</w:t>
      </w:r>
    </w:p>
    <w:p w14:paraId="2121E5C1" w14:textId="5D865ECE" w:rsidR="00B8061D" w:rsidRPr="00125644" w:rsidRDefault="00B8061D"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Đại biểu Hội đồng nhân dân quyết định và tổ chức thực hiện chương trình giám sát của mình; trường hợp cần thiết do yêu cầu của thực tiễn, có thể điều chỉnh chương trình giám sát. Đại biểu Hội đồng nhân dân có trách nhiệm báo cáo Thường trực Hội đồng nhân dân</w:t>
      </w:r>
      <w:r w:rsidR="00AE60DD" w:rsidRPr="00125644">
        <w:rPr>
          <w:rFonts w:ascii="Times New Roman" w:hAnsi="Times New Roman" w:cs="Times New Roman"/>
          <w:sz w:val="28"/>
          <w:szCs w:val="28"/>
        </w:rPr>
        <w:t xml:space="preserve"> thông qua Tổ đại biểu Hội đồng nhân dân</w:t>
      </w:r>
      <w:r w:rsidRPr="00125644">
        <w:rPr>
          <w:rFonts w:ascii="Times New Roman" w:hAnsi="Times New Roman" w:cs="Times New Roman"/>
          <w:sz w:val="28"/>
          <w:szCs w:val="28"/>
        </w:rPr>
        <w:t xml:space="preserve"> về chương trình giám sát của mình.</w:t>
      </w:r>
      <w:r w:rsidR="00F00A42" w:rsidRPr="00125644">
        <w:rPr>
          <w:rFonts w:ascii="Times New Roman" w:hAnsi="Times New Roman" w:cs="Times New Roman"/>
          <w:sz w:val="28"/>
          <w:szCs w:val="28"/>
        </w:rPr>
        <w:t xml:space="preserve"> </w:t>
      </w:r>
    </w:p>
    <w:p w14:paraId="44A1D534" w14:textId="11CF657B" w:rsidR="007E5E6E" w:rsidRPr="00125644" w:rsidRDefault="007E5E6E"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Thường trực Hội đồng nhân dân có trách nhiệm tổ chức để đại biểu Hội đồng nhân dân tiến hành giám sát; bảo đảm kinh phí, phương tiện và điều kiện cần thiết khác phục vụ hoạt động giám sát của đại biểu Hội đồng nhân dân.</w:t>
      </w:r>
    </w:p>
    <w:p w14:paraId="103E6C58" w14:textId="5AEAFF5F" w:rsidR="00B8061D" w:rsidRPr="00854EFE" w:rsidRDefault="00B8061D"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4. Tổ đại biểu Hội đồng nhân dân </w:t>
      </w:r>
      <w:r w:rsidR="00E83C98" w:rsidRPr="00125644">
        <w:rPr>
          <w:rFonts w:ascii="Times New Roman" w:hAnsi="Times New Roman" w:cs="Times New Roman"/>
          <w:sz w:val="28"/>
          <w:szCs w:val="28"/>
        </w:rPr>
        <w:t xml:space="preserve">thực hiện </w:t>
      </w:r>
      <w:r w:rsidR="00F00A42" w:rsidRPr="00125644">
        <w:rPr>
          <w:rFonts w:ascii="Times New Roman" w:hAnsi="Times New Roman" w:cs="Times New Roman"/>
          <w:sz w:val="28"/>
          <w:szCs w:val="28"/>
        </w:rPr>
        <w:t>g</w:t>
      </w:r>
      <w:r w:rsidRPr="00125644">
        <w:rPr>
          <w:rFonts w:ascii="Times New Roman" w:hAnsi="Times New Roman" w:cs="Times New Roman"/>
          <w:sz w:val="28"/>
          <w:szCs w:val="28"/>
        </w:rPr>
        <w:t>iám sát</w:t>
      </w:r>
      <w:r w:rsidR="000863FF" w:rsidRPr="00125644">
        <w:rPr>
          <w:rFonts w:ascii="Times New Roman" w:hAnsi="Times New Roman" w:cs="Times New Roman"/>
          <w:sz w:val="28"/>
          <w:szCs w:val="28"/>
        </w:rPr>
        <w:t xml:space="preserve"> </w:t>
      </w:r>
      <w:r w:rsidR="00E83C98" w:rsidRPr="00125644">
        <w:rPr>
          <w:rFonts w:ascii="Times New Roman" w:hAnsi="Times New Roman" w:cs="Times New Roman"/>
          <w:sz w:val="28"/>
          <w:szCs w:val="28"/>
        </w:rPr>
        <w:t xml:space="preserve">về vấn đề do </w:t>
      </w:r>
      <w:r w:rsidRPr="00125644">
        <w:rPr>
          <w:rFonts w:ascii="Times New Roman" w:hAnsi="Times New Roman" w:cs="Times New Roman"/>
          <w:sz w:val="28"/>
          <w:szCs w:val="28"/>
        </w:rPr>
        <w:t>Hội đồng nhân dân hoặc Thường trực Hội đồng nhân dân</w:t>
      </w:r>
      <w:r w:rsidR="00E83C98" w:rsidRPr="00125644">
        <w:rPr>
          <w:rFonts w:ascii="Times New Roman" w:hAnsi="Times New Roman" w:cs="Times New Roman"/>
          <w:sz w:val="28"/>
          <w:szCs w:val="28"/>
        </w:rPr>
        <w:t xml:space="preserve"> </w:t>
      </w:r>
      <w:r w:rsidR="005414CC" w:rsidRPr="00854EFE">
        <w:rPr>
          <w:rFonts w:ascii="Times New Roman" w:hAnsi="Times New Roman" w:cs="Times New Roman"/>
          <w:sz w:val="28"/>
          <w:szCs w:val="28"/>
        </w:rPr>
        <w:t>giao</w:t>
      </w:r>
      <w:r w:rsidRPr="00854EFE">
        <w:rPr>
          <w:rFonts w:ascii="Times New Roman" w:hAnsi="Times New Roman" w:cs="Times New Roman"/>
          <w:sz w:val="28"/>
          <w:szCs w:val="28"/>
        </w:rPr>
        <w:t>.</w:t>
      </w:r>
    </w:p>
    <w:p w14:paraId="35D68B82" w14:textId="10343198" w:rsidR="00B8061D" w:rsidRPr="00125644" w:rsidRDefault="00B8061D" w:rsidP="003652FE">
      <w:pPr>
        <w:spacing w:before="14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38. Thẩm quyền của đại biểu Hội đồng nhân dân, Tổ đại biểu Hội đồng nhân dân trong việc xem xét kết quả giám sát  </w:t>
      </w:r>
    </w:p>
    <w:p w14:paraId="02B2DA97" w14:textId="77777777" w:rsidR="00B8061D" w:rsidRPr="00125644" w:rsidRDefault="00B8061D"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Căn cứ vào kết quả giám sát, đại biểu Hội đồng nhân dân có thẩm quyền sau đây:</w:t>
      </w:r>
    </w:p>
    <w:p w14:paraId="22787699" w14:textId="43727E97" w:rsidR="00B8061D" w:rsidRPr="00125644" w:rsidRDefault="00B8061D" w:rsidP="003652FE">
      <w:pPr>
        <w:spacing w:before="14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a) Kiến nghị Thường trực Hội đồng nhân dân cùng cấp trình Hội đồng nhân dân xem xét văn bản </w:t>
      </w:r>
      <w:r w:rsidR="00833984" w:rsidRPr="00125644">
        <w:rPr>
          <w:rFonts w:ascii="Times New Roman" w:hAnsi="Times New Roman" w:cs="Times New Roman"/>
          <w:sz w:val="28"/>
          <w:szCs w:val="28"/>
        </w:rPr>
        <w:t xml:space="preserve">quy phạm pháp luật có dấu hiệu </w:t>
      </w:r>
      <w:r w:rsidRPr="00125644">
        <w:rPr>
          <w:rFonts w:ascii="Times New Roman" w:hAnsi="Times New Roman" w:cs="Times New Roman"/>
          <w:sz w:val="28"/>
          <w:szCs w:val="28"/>
        </w:rPr>
        <w:t>trái với Hiến pháp, văn bản quy phạm pháp luật của cơ quan nhà nước cấp trên, nghị quyết của Hội đồng nhân dân cùng cấp</w:t>
      </w:r>
      <w:r w:rsidR="00D15174" w:rsidRPr="00125644">
        <w:rPr>
          <w:rFonts w:ascii="Times New Roman" w:hAnsi="Times New Roman" w:cs="Times New Roman"/>
          <w:sz w:val="28"/>
          <w:szCs w:val="28"/>
        </w:rPr>
        <w:t>;</w:t>
      </w:r>
    </w:p>
    <w:p w14:paraId="026A97B7" w14:textId="38C141F5" w:rsidR="00B8061D" w:rsidRPr="00125644" w:rsidRDefault="00B8061D" w:rsidP="003652FE">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b) Kiến nghị cơ quan, tổ chức, cá nhân có thẩm quyền ở địa phương xem xét, giải quyết các vấn đề có liên quan đến chủ trương, chính sách, pháp luật</w:t>
      </w:r>
      <w:r w:rsidR="00D15174"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4E4B0093" w14:textId="5BABD2B1" w:rsidR="00B8061D" w:rsidRPr="00125644" w:rsidRDefault="00B8061D" w:rsidP="003652FE">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Yêu cầu cơ quan, tổ chức, cá nhân có thẩm quyền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r w:rsidR="0081409C" w:rsidRPr="00125644">
        <w:rPr>
          <w:rFonts w:ascii="Times New Roman" w:hAnsi="Times New Roman" w:cs="Times New Roman"/>
          <w:sz w:val="28"/>
          <w:szCs w:val="28"/>
        </w:rPr>
        <w:t>;</w:t>
      </w:r>
      <w:r w:rsidRPr="00125644">
        <w:rPr>
          <w:rFonts w:ascii="Times New Roman" w:hAnsi="Times New Roman" w:cs="Times New Roman"/>
          <w:sz w:val="28"/>
          <w:szCs w:val="28"/>
        </w:rPr>
        <w:t xml:space="preserve"> </w:t>
      </w:r>
    </w:p>
    <w:p w14:paraId="2E61F0FB" w14:textId="7342FDF3" w:rsidR="00B8061D" w:rsidRPr="00125644" w:rsidRDefault="00B8061D" w:rsidP="003652FE">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d) Kiến nghị Hội đồng nhân dân bỏ phiếu tín nhiệm đối với người giữ chức vụ do Hội đồng nhân dân bầu theo </w:t>
      </w:r>
      <w:r w:rsidR="005525C4" w:rsidRPr="00125644">
        <w:rPr>
          <w:rFonts w:ascii="Times New Roman" w:hAnsi="Times New Roman" w:cs="Times New Roman"/>
          <w:sz w:val="28"/>
          <w:szCs w:val="28"/>
        </w:rPr>
        <w:t xml:space="preserve">quy định </w:t>
      </w:r>
      <w:r w:rsidRPr="00125644">
        <w:rPr>
          <w:rFonts w:ascii="Times New Roman" w:hAnsi="Times New Roman" w:cs="Times New Roman"/>
          <w:sz w:val="28"/>
          <w:szCs w:val="28"/>
        </w:rPr>
        <w:t xml:space="preserve">của Quốc hội về bỏ phiếu tín nhiệm. </w:t>
      </w:r>
    </w:p>
    <w:p w14:paraId="7E669509" w14:textId="6FDAE172" w:rsidR="00B8061D" w:rsidRPr="00125644" w:rsidRDefault="00B8061D" w:rsidP="003652FE">
      <w:pPr>
        <w:spacing w:before="16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 xml:space="preserve">2. </w:t>
      </w:r>
      <w:r w:rsidR="00F374A3" w:rsidRPr="00125644">
        <w:rPr>
          <w:rFonts w:ascii="Times New Roman" w:hAnsi="Times New Roman" w:cs="Times New Roman"/>
          <w:sz w:val="28"/>
          <w:szCs w:val="28"/>
        </w:rPr>
        <w:t xml:space="preserve">Căn cứ </w:t>
      </w:r>
      <w:r w:rsidR="004119A6" w:rsidRPr="00125644">
        <w:rPr>
          <w:rFonts w:ascii="Times New Roman" w:hAnsi="Times New Roman" w:cs="Times New Roman"/>
          <w:sz w:val="28"/>
          <w:szCs w:val="28"/>
        </w:rPr>
        <w:t xml:space="preserve">vào </w:t>
      </w:r>
      <w:r w:rsidR="00F374A3" w:rsidRPr="00125644">
        <w:rPr>
          <w:rFonts w:ascii="Times New Roman" w:hAnsi="Times New Roman" w:cs="Times New Roman"/>
          <w:sz w:val="28"/>
          <w:szCs w:val="28"/>
        </w:rPr>
        <w:t>kết quả</w:t>
      </w:r>
      <w:r w:rsidRPr="00125644">
        <w:rPr>
          <w:rFonts w:ascii="Times New Roman" w:hAnsi="Times New Roman" w:cs="Times New Roman"/>
          <w:sz w:val="28"/>
          <w:szCs w:val="28"/>
        </w:rPr>
        <w:t xml:space="preserve"> giám sát, Tổ đại biểu Hội đồng nhân dân </w:t>
      </w:r>
      <w:r w:rsidR="004F259E" w:rsidRPr="00125644">
        <w:rPr>
          <w:rFonts w:ascii="Times New Roman" w:hAnsi="Times New Roman" w:cs="Times New Roman"/>
          <w:sz w:val="28"/>
          <w:szCs w:val="28"/>
        </w:rPr>
        <w:t xml:space="preserve">có quyền </w:t>
      </w:r>
      <w:r w:rsidRPr="00125644">
        <w:rPr>
          <w:rFonts w:ascii="Times New Roman" w:hAnsi="Times New Roman" w:cs="Times New Roman"/>
          <w:sz w:val="28"/>
          <w:szCs w:val="28"/>
        </w:rPr>
        <w:t>yêu cầu cơ quan, tổ chức, cá nhân có thẩm quyền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p>
    <w:p w14:paraId="0E35ADB7" w14:textId="77777777" w:rsidR="000535B0" w:rsidRPr="00125644" w:rsidRDefault="000535B0" w:rsidP="003652FE">
      <w:pPr>
        <w:spacing w:before="140" w:after="0" w:line="240" w:lineRule="auto"/>
        <w:ind w:firstLine="567"/>
        <w:jc w:val="center"/>
        <w:rPr>
          <w:rFonts w:ascii="Times New Roman" w:hAnsi="Times New Roman" w:cs="Times New Roman"/>
          <w:b/>
          <w:bCs/>
          <w:sz w:val="28"/>
          <w:szCs w:val="28"/>
        </w:rPr>
      </w:pPr>
    </w:p>
    <w:p w14:paraId="407081E4" w14:textId="589CB0C0" w:rsidR="00B8061D" w:rsidRPr="00125644" w:rsidRDefault="00B8061D" w:rsidP="003652FE">
      <w:pPr>
        <w:spacing w:before="14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Chương IV</w:t>
      </w:r>
    </w:p>
    <w:p w14:paraId="3733D8FA" w14:textId="77777777" w:rsidR="00B8061D" w:rsidRPr="00125644" w:rsidRDefault="00B8061D" w:rsidP="003652FE">
      <w:pPr>
        <w:spacing w:before="14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BẢO ĐẢM HOẠT ĐỘNG GIÁM SÁT</w:t>
      </w:r>
    </w:p>
    <w:p w14:paraId="5C04F3A1" w14:textId="77777777" w:rsidR="00D67EF9" w:rsidRDefault="00D67EF9" w:rsidP="003652FE">
      <w:pPr>
        <w:spacing w:before="140" w:after="0" w:line="240" w:lineRule="auto"/>
        <w:ind w:firstLine="567"/>
        <w:jc w:val="both"/>
        <w:rPr>
          <w:rFonts w:ascii="Times New Roman" w:hAnsi="Times New Roman" w:cs="Times New Roman"/>
          <w:b/>
          <w:bCs/>
          <w:sz w:val="28"/>
          <w:szCs w:val="28"/>
        </w:rPr>
      </w:pPr>
    </w:p>
    <w:p w14:paraId="5B17BDCB" w14:textId="6C03774F" w:rsidR="00B8061D" w:rsidRPr="00125644" w:rsidRDefault="00B8061D" w:rsidP="006F5E99">
      <w:pPr>
        <w:spacing w:before="8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39. Chỉ đạo, điều hòa hoạt động giám sát  </w:t>
      </w:r>
    </w:p>
    <w:p w14:paraId="38D8FFD2" w14:textId="77777777"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1. Thẩm quyền của Ủy ban Thường vụ Quốc hội trong chỉ đạo, điều hòa hoạt động giám sát:</w:t>
      </w:r>
    </w:p>
    <w:p w14:paraId="77DAE46A" w14:textId="63A9CB7C"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a) Điều chỉnh dự kiến hoạt động giám sát </w:t>
      </w:r>
      <w:r w:rsidR="002B7F9E" w:rsidRPr="00125644">
        <w:rPr>
          <w:rFonts w:ascii="Times New Roman" w:hAnsi="Times New Roman" w:cs="Times New Roman"/>
          <w:sz w:val="28"/>
          <w:szCs w:val="28"/>
        </w:rPr>
        <w:t xml:space="preserve">tối cao </w:t>
      </w:r>
      <w:r w:rsidRPr="00125644">
        <w:rPr>
          <w:rFonts w:ascii="Times New Roman" w:hAnsi="Times New Roman" w:cs="Times New Roman"/>
          <w:sz w:val="28"/>
          <w:szCs w:val="28"/>
        </w:rPr>
        <w:t>tại các kỳ họp của Quốc hội trong năm, báo cáo Quốc hội xem xét, quyết định khi xây dựng chương trình cụ thể tại từng kỳ họp; chủ động điều chỉnh hoạt động giám sát của Ủy ban Thường vụ Quốc hội trong năm</w:t>
      </w:r>
      <w:r w:rsidR="000535B0" w:rsidRPr="00125644">
        <w:rPr>
          <w:rFonts w:ascii="Times New Roman" w:hAnsi="Times New Roman" w:cs="Times New Roman"/>
          <w:sz w:val="28"/>
          <w:szCs w:val="28"/>
        </w:rPr>
        <w:t>;</w:t>
      </w:r>
    </w:p>
    <w:p w14:paraId="2379C180" w14:textId="6C155547"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b) </w:t>
      </w:r>
      <w:r w:rsidR="00240D34" w:rsidRPr="00801244">
        <w:rPr>
          <w:rFonts w:ascii="Times New Roman" w:hAnsi="Times New Roman" w:cs="Times New Roman"/>
          <w:sz w:val="28"/>
          <w:szCs w:val="28"/>
        </w:rPr>
        <w:t>Giao</w:t>
      </w:r>
      <w:r w:rsidR="00240D34" w:rsidRPr="00240D34">
        <w:rPr>
          <w:rFonts w:ascii="Times New Roman" w:hAnsi="Times New Roman" w:cs="Times New Roman"/>
          <w:b/>
          <w:bCs/>
          <w:sz w:val="28"/>
          <w:szCs w:val="28"/>
        </w:rPr>
        <w:t xml:space="preserve"> </w:t>
      </w:r>
      <w:r w:rsidRPr="00125644">
        <w:rPr>
          <w:rFonts w:ascii="Times New Roman" w:hAnsi="Times New Roman" w:cs="Times New Roman"/>
          <w:sz w:val="28"/>
          <w:szCs w:val="28"/>
        </w:rPr>
        <w:t>Hội đồng Dân tộc, Ủy ban của Quốc hội thẩm tra báo cáo và thực hiện một số nội dung trong chương trình giám sát của Quốc hội, Ủy ban Thường vụ Quốc hội;</w:t>
      </w:r>
    </w:p>
    <w:p w14:paraId="1101233F" w14:textId="35433FB1" w:rsidR="00B8061D" w:rsidRPr="00125644" w:rsidRDefault="00B8061D" w:rsidP="006F5E99">
      <w:pPr>
        <w:spacing w:before="80" w:after="0" w:line="240" w:lineRule="auto"/>
        <w:ind w:firstLine="567"/>
        <w:jc w:val="both"/>
        <w:rPr>
          <w:rFonts w:ascii="Times New Roman" w:hAnsi="Times New Roman" w:cs="Times New Roman"/>
          <w:spacing w:val="-6"/>
          <w:sz w:val="28"/>
          <w:szCs w:val="28"/>
        </w:rPr>
      </w:pPr>
      <w:r w:rsidRPr="00125644">
        <w:rPr>
          <w:rFonts w:ascii="Times New Roman" w:hAnsi="Times New Roman" w:cs="Times New Roman"/>
          <w:spacing w:val="-6"/>
          <w:sz w:val="28"/>
          <w:szCs w:val="28"/>
        </w:rPr>
        <w:t>c) Yêu cầu Hội đồng Dân tộc, Ủy ban của Quốc hội, Đoàn đại biểu Quốc hội điều chỉnh chương trình, kế hoạch thực hiện giám sát để tránh trùng lặp;</w:t>
      </w:r>
    </w:p>
    <w:p w14:paraId="73B1CFE5" w14:textId="7A245D3C"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 Yêu cầu Hội đồng Dân tộc, Ủy ban của Quốc hội, Đoàn đại biểu Quốc hội phối hợp thực hiện hoạt động giám sát để bảo đảm hiệu quả giám sát.</w:t>
      </w:r>
    </w:p>
    <w:p w14:paraId="0781843F" w14:textId="77777777"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Thẩm quyền của Thường trực Hội đồng nhân dân trong chỉ đạo, điều hòa hoạt động giám sát:</w:t>
      </w:r>
    </w:p>
    <w:p w14:paraId="0EBB28B3" w14:textId="130C4164"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a) Điều chỉnh dự kiến hoạt động giám sát tại các kỳ họp của Hội đồng nhân dân trong năm, báo cáo Hội đồng nhân dân xem xét, quyết định khi xây dựng chương trình cụ thể tại từng kỳ họp; chủ động điều chỉnh hoạt động giám sát của Thường trực Hội đồng nhân dân trong năm</w:t>
      </w:r>
      <w:r w:rsidR="000535B0" w:rsidRPr="00125644">
        <w:rPr>
          <w:rFonts w:ascii="Times New Roman" w:hAnsi="Times New Roman" w:cs="Times New Roman"/>
          <w:sz w:val="28"/>
          <w:szCs w:val="28"/>
        </w:rPr>
        <w:t>;</w:t>
      </w:r>
    </w:p>
    <w:p w14:paraId="3D151D44" w14:textId="7796B4C4" w:rsidR="00B8061D" w:rsidRPr="00125644" w:rsidRDefault="00B8061D" w:rsidP="006F5E99">
      <w:pPr>
        <w:spacing w:before="80" w:after="0" w:line="240" w:lineRule="auto"/>
        <w:ind w:firstLine="567"/>
        <w:jc w:val="both"/>
        <w:rPr>
          <w:rFonts w:ascii="Times New Roman" w:hAnsi="Times New Roman" w:cs="Times New Roman"/>
          <w:spacing w:val="-4"/>
          <w:sz w:val="28"/>
          <w:szCs w:val="28"/>
        </w:rPr>
      </w:pPr>
      <w:r w:rsidRPr="00801244">
        <w:rPr>
          <w:rFonts w:ascii="Times New Roman" w:hAnsi="Times New Roman" w:cs="Times New Roman"/>
          <w:spacing w:val="-4"/>
          <w:sz w:val="28"/>
          <w:szCs w:val="28"/>
        </w:rPr>
        <w:t xml:space="preserve">b) </w:t>
      </w:r>
      <w:r w:rsidR="00B70725" w:rsidRPr="00801244">
        <w:rPr>
          <w:rFonts w:ascii="Times New Roman" w:hAnsi="Times New Roman" w:cs="Times New Roman"/>
          <w:spacing w:val="-4"/>
          <w:sz w:val="28"/>
          <w:szCs w:val="28"/>
        </w:rPr>
        <w:t xml:space="preserve">Giao </w:t>
      </w:r>
      <w:r w:rsidRPr="00801244">
        <w:rPr>
          <w:rFonts w:ascii="Times New Roman" w:hAnsi="Times New Roman" w:cs="Times New Roman"/>
          <w:spacing w:val="-4"/>
          <w:sz w:val="28"/>
          <w:szCs w:val="28"/>
        </w:rPr>
        <w:t xml:space="preserve">Ban của Hội đồng nhân dân thẩm tra báo cáo; </w:t>
      </w:r>
      <w:r w:rsidR="0052682E" w:rsidRPr="00801244">
        <w:rPr>
          <w:rFonts w:ascii="Times New Roman" w:hAnsi="Times New Roman" w:cs="Times New Roman"/>
          <w:spacing w:val="-4"/>
          <w:sz w:val="28"/>
          <w:szCs w:val="28"/>
        </w:rPr>
        <w:t xml:space="preserve">giao </w:t>
      </w:r>
      <w:r w:rsidRPr="00801244">
        <w:rPr>
          <w:rFonts w:ascii="Times New Roman" w:hAnsi="Times New Roman" w:cs="Times New Roman"/>
          <w:spacing w:val="-4"/>
          <w:sz w:val="28"/>
          <w:szCs w:val="28"/>
        </w:rPr>
        <w:t xml:space="preserve">Ban của Hội đồng </w:t>
      </w:r>
      <w:r w:rsidRPr="00125644">
        <w:rPr>
          <w:rFonts w:ascii="Times New Roman" w:hAnsi="Times New Roman" w:cs="Times New Roman"/>
          <w:spacing w:val="-4"/>
          <w:sz w:val="28"/>
          <w:szCs w:val="28"/>
        </w:rPr>
        <w:t xml:space="preserve">nhân dân, Tổ đại biểu Hội đồng nhân dân thực hiện một số nội dung trong chương trình giám sát của Hội đồng nhân dân, Thường trực Hội đồng nhân dân; </w:t>
      </w:r>
    </w:p>
    <w:p w14:paraId="6E10830E" w14:textId="7BF4314A"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c) Yêu cầu Ban của Hội đồng nhân dân điều chỉnh chương trình, kế hoạch thực hiện giám sát để tránh trùng lặp;</w:t>
      </w:r>
    </w:p>
    <w:p w14:paraId="0A80A9A0" w14:textId="3287EC73"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d) Yêu cầu các Ban của Hội đồng nhân dân phối hợp thực hiện hoạt động giám sát để bảo đảm hiệu quả giám sát.</w:t>
      </w:r>
    </w:p>
    <w:p w14:paraId="04F80438" w14:textId="77777777" w:rsidR="00B8061D" w:rsidRPr="00125644" w:rsidRDefault="00B8061D" w:rsidP="006F5E99">
      <w:pPr>
        <w:spacing w:before="8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40. Bảo đảm việc thực hiện nghị quyết, kết luận, kiến nghị giám sát  </w:t>
      </w:r>
    </w:p>
    <w:p w14:paraId="39C68873" w14:textId="77777777"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Nghị quyết về giám sát của Quốc hội, Ủy ban Thường vụ Quốc hội, Hội đồng nhân dân có giá trị pháp lý bắt buộc thực hiện. </w:t>
      </w:r>
    </w:p>
    <w:p w14:paraId="106D6EC9" w14:textId="5E9C81D4"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lastRenderedPageBreak/>
        <w:t>Kết luận, kiến nghị</w:t>
      </w:r>
      <w:r w:rsidR="00E11397" w:rsidRPr="00125644">
        <w:rPr>
          <w:rFonts w:ascii="Times New Roman" w:hAnsi="Times New Roman" w:cs="Times New Roman"/>
          <w:sz w:val="28"/>
          <w:szCs w:val="28"/>
        </w:rPr>
        <w:t xml:space="preserve"> giám sát</w:t>
      </w:r>
      <w:r w:rsidRPr="00125644">
        <w:rPr>
          <w:rFonts w:ascii="Times New Roman" w:hAnsi="Times New Roman" w:cs="Times New Roman"/>
          <w:sz w:val="28"/>
          <w:szCs w:val="28"/>
        </w:rPr>
        <w:t xml:space="preserve"> của Ủy ban Thường vụ Quốc hội, Hội đồng Dân tộc, Ủy ban của Quốc hội, Đoàn đại biểu Quốc hội, đại biểu Quốc hội, Thường trực Hội đồng nhân dân, Ban của Hội đồng nhân dân và đại biểu Hội đồng nhân dân phải được </w:t>
      </w:r>
      <w:r w:rsidR="00032321" w:rsidRPr="0024026A">
        <w:rPr>
          <w:rFonts w:ascii="Times New Roman" w:hAnsi="Times New Roman" w:cs="Times New Roman"/>
          <w:sz w:val="28"/>
          <w:szCs w:val="28"/>
        </w:rPr>
        <w:t>cơ quan, tổ chức, cá nhân</w:t>
      </w:r>
      <w:r w:rsidR="00032321" w:rsidRPr="00125644">
        <w:rPr>
          <w:rFonts w:ascii="Times New Roman" w:hAnsi="Times New Roman" w:cs="Times New Roman"/>
          <w:sz w:val="28"/>
          <w:szCs w:val="28"/>
        </w:rPr>
        <w:t xml:space="preserve"> </w:t>
      </w:r>
      <w:r w:rsidRPr="00125644">
        <w:rPr>
          <w:rFonts w:ascii="Times New Roman" w:hAnsi="Times New Roman" w:cs="Times New Roman"/>
          <w:sz w:val="28"/>
          <w:szCs w:val="28"/>
        </w:rPr>
        <w:t>chịu sự giám sát và cơ quan, tổ chức, cá nhân có liên quan thực hiện.</w:t>
      </w:r>
    </w:p>
    <w:p w14:paraId="513FC1AD" w14:textId="352D7A6F" w:rsidR="00B8061D" w:rsidRPr="00125644" w:rsidRDefault="00B8061D" w:rsidP="006F5E99">
      <w:pPr>
        <w:spacing w:before="8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Ủy ban Thường vụ Quốc hội, Hội đồng Dân tộc, Ủy ban của Quốc hội, Đoàn đại biểu Quốc hội, đại biểu Quốc hội, Thường trực Hội đồng nhân dân, Ban của Hội đồng nhân dân và đại biểu Hội đồng nhân dân </w:t>
      </w:r>
      <w:r w:rsidR="00F04774" w:rsidRPr="00125644">
        <w:rPr>
          <w:rFonts w:ascii="Times New Roman" w:hAnsi="Times New Roman" w:cs="Times New Roman"/>
          <w:sz w:val="28"/>
          <w:szCs w:val="28"/>
        </w:rPr>
        <w:t xml:space="preserve">có trách nhiệm </w:t>
      </w:r>
      <w:r w:rsidRPr="00125644">
        <w:rPr>
          <w:rFonts w:ascii="Times New Roman" w:hAnsi="Times New Roman" w:cs="Times New Roman"/>
          <w:sz w:val="28"/>
          <w:szCs w:val="28"/>
        </w:rPr>
        <w:t>thường xuyên theo dõi, đôn đốc, xem xét việc thực hiện nghị quyết, kết luận, kiến nghị giám sát</w:t>
      </w:r>
      <w:r w:rsidR="00DE6BFE" w:rsidRPr="00125644">
        <w:rPr>
          <w:rFonts w:ascii="Times New Roman" w:hAnsi="Times New Roman" w:cs="Times New Roman"/>
          <w:sz w:val="28"/>
          <w:szCs w:val="28"/>
        </w:rPr>
        <w:t>;</w:t>
      </w:r>
      <w:r w:rsidR="009075B0" w:rsidRPr="00125644">
        <w:rPr>
          <w:rFonts w:ascii="Times New Roman" w:hAnsi="Times New Roman" w:cs="Times New Roman"/>
          <w:sz w:val="28"/>
          <w:szCs w:val="28"/>
        </w:rPr>
        <w:t xml:space="preserve"> </w:t>
      </w:r>
      <w:r w:rsidR="00DE6BFE" w:rsidRPr="00125644">
        <w:rPr>
          <w:rFonts w:ascii="Times New Roman" w:hAnsi="Times New Roman" w:cs="Times New Roman"/>
          <w:sz w:val="28"/>
          <w:szCs w:val="28"/>
        </w:rPr>
        <w:t>t</w:t>
      </w:r>
      <w:r w:rsidRPr="00125644">
        <w:rPr>
          <w:rFonts w:ascii="Times New Roman" w:hAnsi="Times New Roman" w:cs="Times New Roman"/>
          <w:sz w:val="28"/>
          <w:szCs w:val="28"/>
        </w:rPr>
        <w:t xml:space="preserve">rường hợp cơ quan, tổ chức, cá nhân chịu sự giám sát không thực hiện hoặc thực hiện không đúng nghị quyết, kết luận, kiến nghị giám sát thì </w:t>
      </w:r>
      <w:r w:rsidR="00A548CC" w:rsidRPr="00125644">
        <w:rPr>
          <w:rFonts w:ascii="Times New Roman" w:hAnsi="Times New Roman" w:cs="Times New Roman"/>
          <w:sz w:val="28"/>
          <w:szCs w:val="28"/>
        </w:rPr>
        <w:t>yêu cầu cơ quan, tổ chức, cá nhân đó báo cáo giải trình</w:t>
      </w:r>
      <w:r w:rsidR="00251742" w:rsidRPr="00125644">
        <w:rPr>
          <w:rFonts w:ascii="Times New Roman" w:hAnsi="Times New Roman" w:cs="Times New Roman"/>
          <w:sz w:val="28"/>
          <w:szCs w:val="28"/>
        </w:rPr>
        <w:t>;</w:t>
      </w:r>
      <w:r w:rsidR="00A548CC" w:rsidRPr="00125644">
        <w:rPr>
          <w:rFonts w:ascii="Times New Roman" w:hAnsi="Times New Roman" w:cs="Times New Roman"/>
          <w:sz w:val="28"/>
          <w:szCs w:val="28"/>
        </w:rPr>
        <w:t xml:space="preserve"> </w:t>
      </w:r>
      <w:r w:rsidR="006D78C3" w:rsidRPr="00125644">
        <w:rPr>
          <w:rFonts w:ascii="Times New Roman" w:hAnsi="Times New Roman" w:cs="Times New Roman"/>
          <w:sz w:val="28"/>
          <w:szCs w:val="28"/>
        </w:rPr>
        <w:t>nếu</w:t>
      </w:r>
      <w:r w:rsidR="00A548CC" w:rsidRPr="00125644">
        <w:rPr>
          <w:rFonts w:ascii="Times New Roman" w:hAnsi="Times New Roman" w:cs="Times New Roman"/>
          <w:sz w:val="28"/>
          <w:szCs w:val="28"/>
        </w:rPr>
        <w:t xml:space="preserve"> không đồng ý với ý kiến giải trình của cơ quan, tổ chức, cá nhân chịu sự giám sát thì quyết định </w:t>
      </w:r>
      <w:r w:rsidRPr="00125644">
        <w:rPr>
          <w:rFonts w:ascii="Times New Roman" w:hAnsi="Times New Roman" w:cs="Times New Roman"/>
          <w:sz w:val="28"/>
          <w:szCs w:val="28"/>
        </w:rPr>
        <w:t>xử lý theo thẩm quyền hoặc kiến nghị cơ quan có thẩm quyền xử lý</w:t>
      </w:r>
      <w:r w:rsidR="00A548CC" w:rsidRPr="00125644">
        <w:rPr>
          <w:rFonts w:ascii="Times New Roman" w:hAnsi="Times New Roman" w:cs="Times New Roman"/>
          <w:sz w:val="28"/>
          <w:szCs w:val="28"/>
        </w:rPr>
        <w:t xml:space="preserve"> theo quy định của Luật này và pháp luật có liên quan</w:t>
      </w:r>
      <w:r w:rsidRPr="00125644">
        <w:rPr>
          <w:rFonts w:ascii="Times New Roman" w:hAnsi="Times New Roman" w:cs="Times New Roman"/>
          <w:sz w:val="28"/>
          <w:szCs w:val="28"/>
        </w:rPr>
        <w:t>.</w:t>
      </w:r>
    </w:p>
    <w:p w14:paraId="15F5ED95" w14:textId="77777777"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41. Bảo đảm cơ sở vật chất, kinh phí cho hoạt động giám sát  </w:t>
      </w:r>
    </w:p>
    <w:p w14:paraId="16A8178B" w14:textId="34503FE8"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Kinh phí phục vụ hoạt động giám sát của Quốc hội, Ủy ban Thường vụ Quốc hội, Hội đồng </w:t>
      </w:r>
      <w:r w:rsidR="00CF5B99" w:rsidRPr="00125644">
        <w:rPr>
          <w:rFonts w:ascii="Times New Roman" w:hAnsi="Times New Roman" w:cs="Times New Roman"/>
          <w:sz w:val="28"/>
          <w:szCs w:val="28"/>
        </w:rPr>
        <w:t>D</w:t>
      </w:r>
      <w:r w:rsidRPr="00125644">
        <w:rPr>
          <w:rFonts w:ascii="Times New Roman" w:hAnsi="Times New Roman" w:cs="Times New Roman"/>
          <w:sz w:val="28"/>
          <w:szCs w:val="28"/>
        </w:rPr>
        <w:t>ân tộc, Ủy ban của Quốc hội, Đoàn đại biểu Quốc hội, đại biểu Quốc hội, Hội đồng nhân dân, Thường trực Hội đồng nhân dân, Ban của Hội đồng nhân dân, Tổ đại biểu Hội đồng nhân dân và đại biểu Hội đồng nhân dân do ngân sách nhà nước bảo đảm.</w:t>
      </w:r>
    </w:p>
    <w:p w14:paraId="499BDBA1" w14:textId="17276405"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Nhà nước bảo đảm nguồn lực để đầu tư cơ sở vật chất, hiện đại hóa hạ tầng kỹ thuật, trang thiết bị làm việc, cơ sở dữ liệu về hoạt động giám sát, ứng dụng công nghệ số, chuyển đổi số phục vụ hoạt động giám sát của Quốc hội và Hội đồng nhân dân.</w:t>
      </w:r>
    </w:p>
    <w:p w14:paraId="7B4588CD" w14:textId="35D004CE"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42. Bảo đảm nhân lực cho hoạt động giám sát  </w:t>
      </w:r>
    </w:p>
    <w:p w14:paraId="359E0E18" w14:textId="2CBEB4B0"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Trong phạm vi nhiệm vụ, quyền hạn của mình, Văn phòng Quốc hội, vụ trực thuộc Hội đồng Dân tộc, Ủy ban của Quốc hội, đơn vị giúp việc của Đoàn đại biểu Quốc hội, Hội đồng nhân dân có trách nhiệm tổ chức phục vụ hoạt động </w:t>
      </w:r>
      <w:r w:rsidRPr="0024026A">
        <w:rPr>
          <w:rFonts w:ascii="Times New Roman" w:hAnsi="Times New Roman" w:cs="Times New Roman"/>
          <w:sz w:val="28"/>
          <w:szCs w:val="28"/>
        </w:rPr>
        <w:t xml:space="preserve">giám sát </w:t>
      </w:r>
      <w:r w:rsidR="00CE4E47" w:rsidRPr="0024026A">
        <w:rPr>
          <w:rFonts w:ascii="Times New Roman" w:hAnsi="Times New Roman" w:cs="Times New Roman"/>
          <w:sz w:val="28"/>
          <w:szCs w:val="28"/>
        </w:rPr>
        <w:t>của Quốc hội và Hội đồng nhân dân</w:t>
      </w:r>
      <w:r w:rsidRPr="00125644">
        <w:rPr>
          <w:rFonts w:ascii="Times New Roman" w:hAnsi="Times New Roman" w:cs="Times New Roman"/>
          <w:sz w:val="28"/>
          <w:szCs w:val="28"/>
        </w:rPr>
        <w:t>.</w:t>
      </w:r>
    </w:p>
    <w:p w14:paraId="0B8F7EAC" w14:textId="2B269EE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2. Cơ quan, tổ chức, cá nhân có liên quan trong phạm vi nhiệm vụ, quyền hạn của mình có trách nhiệm đáp ứng yêu cầu phục vụ hoạt động giám sát và tạo </w:t>
      </w:r>
      <w:r w:rsidRPr="0024026A">
        <w:rPr>
          <w:rFonts w:ascii="Times New Roman" w:hAnsi="Times New Roman" w:cs="Times New Roman"/>
          <w:sz w:val="28"/>
          <w:szCs w:val="28"/>
        </w:rPr>
        <w:t xml:space="preserve">điều kiện thuận lợi cho hoạt động giám sát </w:t>
      </w:r>
      <w:r w:rsidR="00CE4E47" w:rsidRPr="0024026A">
        <w:rPr>
          <w:rFonts w:ascii="Times New Roman" w:hAnsi="Times New Roman" w:cs="Times New Roman"/>
          <w:sz w:val="28"/>
          <w:szCs w:val="28"/>
        </w:rPr>
        <w:t>của Quốc hội và Hội đồng nhân dân</w:t>
      </w:r>
      <w:r w:rsidRPr="00125644">
        <w:rPr>
          <w:rFonts w:ascii="Times New Roman" w:hAnsi="Times New Roman" w:cs="Times New Roman"/>
          <w:sz w:val="28"/>
          <w:szCs w:val="28"/>
        </w:rPr>
        <w:t>.</w:t>
      </w:r>
    </w:p>
    <w:p w14:paraId="1AFB38B2"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3. Nhà nước có cơ chế, chính sách để huy động các chuyên gia tham gia hoạt động giám sát của Quốc hội và Hội đồng nhân dân; đào tạo, bồi dưỡng, nâng cao năng lực, kỹ năng giám sát cho đại biểu Quốc hội, đại biểu Hội đồng nhân dân; đào tạo, bồi dưỡng nâng cao trình độ chuyên môn, nghiệp vụ của đội ngũ cán bộ, công chức tham mưu, phục vụ hoạt động giám sát.</w:t>
      </w:r>
    </w:p>
    <w:p w14:paraId="32BABE96" w14:textId="0928DFB5" w:rsidR="00B8061D" w:rsidRPr="00125644" w:rsidRDefault="00B8061D" w:rsidP="006F5E99">
      <w:pPr>
        <w:spacing w:before="120" w:after="0" w:line="240" w:lineRule="auto"/>
        <w:ind w:firstLine="567"/>
        <w:jc w:val="both"/>
        <w:rPr>
          <w:rFonts w:ascii="Times New Roman Bold" w:hAnsi="Times New Roman Bold" w:cs="Times New Roman"/>
          <w:b/>
          <w:bCs/>
          <w:spacing w:val="-4"/>
          <w:sz w:val="28"/>
          <w:szCs w:val="28"/>
        </w:rPr>
      </w:pPr>
      <w:r w:rsidRPr="00125644">
        <w:rPr>
          <w:rFonts w:ascii="Times New Roman Bold" w:hAnsi="Times New Roman Bold" w:cs="Times New Roman"/>
          <w:b/>
          <w:bCs/>
          <w:spacing w:val="-4"/>
          <w:sz w:val="28"/>
          <w:szCs w:val="28"/>
        </w:rPr>
        <w:t xml:space="preserve">Điều 43. Ứng dụng công nghệ số, chuyển đổi số trong hoạt động giám sát  </w:t>
      </w:r>
    </w:p>
    <w:p w14:paraId="412E43A1" w14:textId="4A3B8D7B" w:rsidR="00B8061D" w:rsidRPr="00125644" w:rsidRDefault="00B8061D" w:rsidP="006F5E99">
      <w:pPr>
        <w:spacing w:before="120" w:after="0" w:line="240" w:lineRule="auto"/>
        <w:ind w:firstLine="567"/>
        <w:jc w:val="both"/>
        <w:rPr>
          <w:rFonts w:ascii="Times New Roman" w:hAnsi="Times New Roman" w:cs="Times New Roman"/>
          <w:spacing w:val="-4"/>
          <w:sz w:val="28"/>
          <w:szCs w:val="28"/>
        </w:rPr>
      </w:pPr>
      <w:r w:rsidRPr="00125644">
        <w:rPr>
          <w:rFonts w:ascii="Times New Roman" w:hAnsi="Times New Roman" w:cs="Times New Roman"/>
          <w:spacing w:val="-4"/>
          <w:sz w:val="28"/>
          <w:szCs w:val="28"/>
        </w:rPr>
        <w:t xml:space="preserve">1. Quốc hội, Ủy ban Thường vụ Quốc hội, Hội đồng Dân tộc, Ủy ban của Quốc hội, Đoàn đại biểu Quốc hội, đại biểu Quốc hội, Hội đồng nhân dân, Thường trực </w:t>
      </w:r>
      <w:r w:rsidRPr="00125644">
        <w:rPr>
          <w:rFonts w:ascii="Times New Roman" w:hAnsi="Times New Roman" w:cs="Times New Roman"/>
          <w:spacing w:val="-4"/>
          <w:sz w:val="28"/>
          <w:szCs w:val="28"/>
        </w:rPr>
        <w:lastRenderedPageBreak/>
        <w:t>Hội đồng nhân dân, Ban của Hội đồng nhân dân, Tổ đại biểu Hội đồng nhân dân, đại biểu Hội đồ</w:t>
      </w:r>
      <w:r w:rsidRPr="0024026A">
        <w:rPr>
          <w:rFonts w:ascii="Times New Roman" w:hAnsi="Times New Roman" w:cs="Times New Roman"/>
          <w:spacing w:val="-4"/>
          <w:sz w:val="28"/>
          <w:szCs w:val="28"/>
        </w:rPr>
        <w:t xml:space="preserve">ng nhân dân có trách nhiệm ứng dụng công nghệ số, chuyển đổi số </w:t>
      </w:r>
      <w:r w:rsidR="0079647C" w:rsidRPr="0024026A">
        <w:rPr>
          <w:rFonts w:ascii="Times New Roman" w:hAnsi="Times New Roman" w:cs="Times New Roman"/>
          <w:spacing w:val="-4"/>
          <w:sz w:val="28"/>
          <w:szCs w:val="28"/>
        </w:rPr>
        <w:t xml:space="preserve">trong hoạt động </w:t>
      </w:r>
      <w:r w:rsidRPr="00125644">
        <w:rPr>
          <w:rFonts w:ascii="Times New Roman" w:hAnsi="Times New Roman" w:cs="Times New Roman"/>
          <w:spacing w:val="-4"/>
          <w:sz w:val="28"/>
          <w:szCs w:val="28"/>
        </w:rPr>
        <w:t>giám sát; bảo đảm sự liên thông, chia sẻ dữ liệu giám sát giữa các chủ thể giám sát và với các cơ quan, tổ chức, cá nhân có liên quan.</w:t>
      </w:r>
    </w:p>
    <w:p w14:paraId="26A3F4D4" w14:textId="69AF7B87" w:rsidR="009A77C2" w:rsidRPr="00A93404" w:rsidRDefault="00B8061D" w:rsidP="006F5E99">
      <w:pPr>
        <w:spacing w:before="120" w:after="0" w:line="240" w:lineRule="auto"/>
        <w:ind w:firstLine="567"/>
        <w:jc w:val="both"/>
        <w:rPr>
          <w:rFonts w:ascii="Times New Roman" w:hAnsi="Times New Roman" w:cs="Times New Roman"/>
          <w:b/>
          <w:bCs/>
          <w:spacing w:val="-2"/>
          <w:sz w:val="28"/>
          <w:szCs w:val="28"/>
        </w:rPr>
      </w:pPr>
      <w:r w:rsidRPr="00A93404">
        <w:rPr>
          <w:rFonts w:ascii="Times New Roman" w:hAnsi="Times New Roman" w:cs="Times New Roman"/>
          <w:spacing w:val="-2"/>
          <w:sz w:val="28"/>
          <w:szCs w:val="28"/>
        </w:rPr>
        <w:t>2. Cơ quan thanh tra, kiểm toán và cơ quan,</w:t>
      </w:r>
      <w:r w:rsidR="00734A2C" w:rsidRPr="00A93404">
        <w:rPr>
          <w:rFonts w:ascii="Times New Roman" w:hAnsi="Times New Roman" w:cs="Times New Roman"/>
          <w:spacing w:val="-2"/>
          <w:sz w:val="28"/>
          <w:szCs w:val="28"/>
        </w:rPr>
        <w:t xml:space="preserve"> tổ chức,</w:t>
      </w:r>
      <w:r w:rsidRPr="00A93404">
        <w:rPr>
          <w:rFonts w:ascii="Times New Roman" w:hAnsi="Times New Roman" w:cs="Times New Roman"/>
          <w:spacing w:val="-2"/>
          <w:sz w:val="28"/>
          <w:szCs w:val="28"/>
        </w:rPr>
        <w:t xml:space="preserve"> cá nhân</w:t>
      </w:r>
      <w:r w:rsidR="002758A8" w:rsidRPr="00A93404">
        <w:rPr>
          <w:rFonts w:ascii="Times New Roman" w:hAnsi="Times New Roman" w:cs="Times New Roman"/>
          <w:spacing w:val="-2"/>
          <w:sz w:val="28"/>
          <w:szCs w:val="28"/>
        </w:rPr>
        <w:t xml:space="preserve"> </w:t>
      </w:r>
      <w:r w:rsidRPr="00A93404">
        <w:rPr>
          <w:rFonts w:ascii="Times New Roman" w:hAnsi="Times New Roman" w:cs="Times New Roman"/>
          <w:spacing w:val="-2"/>
          <w:sz w:val="28"/>
          <w:szCs w:val="28"/>
        </w:rPr>
        <w:t xml:space="preserve">có thẩm quyền </w:t>
      </w:r>
      <w:r w:rsidR="00B51CAA" w:rsidRPr="00A93404">
        <w:rPr>
          <w:rFonts w:ascii="Times New Roman" w:hAnsi="Times New Roman" w:cs="Times New Roman"/>
          <w:spacing w:val="-2"/>
          <w:sz w:val="28"/>
          <w:szCs w:val="28"/>
        </w:rPr>
        <w:t xml:space="preserve">khác </w:t>
      </w:r>
      <w:r w:rsidRPr="00A93404">
        <w:rPr>
          <w:rFonts w:ascii="Times New Roman" w:hAnsi="Times New Roman" w:cs="Times New Roman"/>
          <w:spacing w:val="-2"/>
          <w:sz w:val="28"/>
          <w:szCs w:val="28"/>
        </w:rPr>
        <w:t>có trách nhiệm ứng dụng công nghệ số</w:t>
      </w:r>
      <w:r w:rsidR="007F7BB8" w:rsidRPr="00A93404">
        <w:rPr>
          <w:rFonts w:ascii="Times New Roman" w:hAnsi="Times New Roman" w:cs="Times New Roman"/>
          <w:spacing w:val="-2"/>
          <w:sz w:val="28"/>
          <w:szCs w:val="28"/>
        </w:rPr>
        <w:t>, chuyển đổi số</w:t>
      </w:r>
      <w:r w:rsidRPr="00A93404">
        <w:rPr>
          <w:rFonts w:ascii="Times New Roman" w:hAnsi="Times New Roman" w:cs="Times New Roman"/>
          <w:spacing w:val="-2"/>
          <w:sz w:val="28"/>
          <w:szCs w:val="28"/>
        </w:rPr>
        <w:t xml:space="preserve"> để chia sẻ dữ liệu dùng chung, tạo điều kiện cho các chủ thể giám sát tiếp cận thông tin về hoạt động thanh tra, kiểm toán và các thông tin khác có liên quan để phục vụ hoạt động giám sát.</w:t>
      </w:r>
    </w:p>
    <w:p w14:paraId="36B271B3" w14:textId="77777777" w:rsidR="00A75F0E" w:rsidRPr="00125644" w:rsidRDefault="00A75F0E" w:rsidP="006F5E99">
      <w:pPr>
        <w:spacing w:before="120" w:after="0" w:line="240" w:lineRule="auto"/>
        <w:jc w:val="center"/>
        <w:rPr>
          <w:rFonts w:ascii="Times New Roman" w:hAnsi="Times New Roman" w:cs="Times New Roman"/>
          <w:b/>
          <w:bCs/>
          <w:sz w:val="28"/>
          <w:szCs w:val="28"/>
        </w:rPr>
      </w:pPr>
    </w:p>
    <w:p w14:paraId="44FDE5BE" w14:textId="3F9AF4E9" w:rsidR="00B8061D" w:rsidRPr="00125644" w:rsidRDefault="00B8061D" w:rsidP="006F5E99">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Chương V</w:t>
      </w:r>
    </w:p>
    <w:p w14:paraId="5B6379D2" w14:textId="77777777" w:rsidR="00B8061D" w:rsidRPr="00125644" w:rsidRDefault="00B8061D" w:rsidP="006F5E99">
      <w:pPr>
        <w:spacing w:before="120" w:after="0" w:line="240" w:lineRule="auto"/>
        <w:jc w:val="center"/>
        <w:rPr>
          <w:rFonts w:ascii="Times New Roman" w:hAnsi="Times New Roman" w:cs="Times New Roman"/>
          <w:b/>
          <w:bCs/>
          <w:sz w:val="28"/>
          <w:szCs w:val="28"/>
        </w:rPr>
      </w:pPr>
      <w:r w:rsidRPr="00125644">
        <w:rPr>
          <w:rFonts w:ascii="Times New Roman" w:hAnsi="Times New Roman" w:cs="Times New Roman"/>
          <w:b/>
          <w:bCs/>
          <w:sz w:val="28"/>
          <w:szCs w:val="28"/>
        </w:rPr>
        <w:t>ĐIỀU KHOẢN THI HÀNH</w:t>
      </w:r>
    </w:p>
    <w:p w14:paraId="163D36C9" w14:textId="77777777" w:rsidR="003652FE" w:rsidRDefault="003652FE" w:rsidP="006F5E99">
      <w:pPr>
        <w:spacing w:before="120" w:after="0" w:line="240" w:lineRule="auto"/>
        <w:ind w:firstLine="567"/>
        <w:jc w:val="both"/>
        <w:rPr>
          <w:rFonts w:ascii="Times New Roman" w:hAnsi="Times New Roman" w:cs="Times New Roman"/>
          <w:b/>
          <w:bCs/>
          <w:sz w:val="28"/>
          <w:szCs w:val="28"/>
        </w:rPr>
      </w:pPr>
    </w:p>
    <w:p w14:paraId="1245584A" w14:textId="1004765B" w:rsidR="00B8061D" w:rsidRPr="00125644" w:rsidRDefault="00B8061D" w:rsidP="006F5E99">
      <w:pPr>
        <w:spacing w:before="120" w:after="0" w:line="240" w:lineRule="auto"/>
        <w:ind w:firstLine="567"/>
        <w:jc w:val="both"/>
        <w:rPr>
          <w:rFonts w:ascii="Times New Roman" w:hAnsi="Times New Roman" w:cs="Times New Roman"/>
          <w:b/>
          <w:bCs/>
          <w:sz w:val="28"/>
          <w:szCs w:val="28"/>
        </w:rPr>
      </w:pPr>
      <w:r w:rsidRPr="00125644">
        <w:rPr>
          <w:rFonts w:ascii="Times New Roman" w:hAnsi="Times New Roman" w:cs="Times New Roman"/>
          <w:b/>
          <w:bCs/>
          <w:sz w:val="28"/>
          <w:szCs w:val="28"/>
        </w:rPr>
        <w:t xml:space="preserve">Điều 44. Hiệu lực thi hành  </w:t>
      </w:r>
    </w:p>
    <w:p w14:paraId="0958D10C" w14:textId="4D4FA0AB"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 xml:space="preserve">1. Luật này có hiệu lực thi hành từ ngày </w:t>
      </w:r>
      <w:r w:rsidR="00992EDE">
        <w:rPr>
          <w:rFonts w:ascii="Times New Roman" w:hAnsi="Times New Roman" w:cs="Times New Roman"/>
          <w:sz w:val="28"/>
          <w:szCs w:val="28"/>
        </w:rPr>
        <w:t>01</w:t>
      </w:r>
      <w:r w:rsidRPr="00125644">
        <w:rPr>
          <w:rFonts w:ascii="Times New Roman" w:hAnsi="Times New Roman" w:cs="Times New Roman"/>
          <w:sz w:val="28"/>
          <w:szCs w:val="28"/>
        </w:rPr>
        <w:t xml:space="preserve"> tháng </w:t>
      </w:r>
      <w:r w:rsidR="00992EDE">
        <w:rPr>
          <w:rFonts w:ascii="Times New Roman" w:hAnsi="Times New Roman" w:cs="Times New Roman"/>
          <w:sz w:val="28"/>
          <w:szCs w:val="28"/>
        </w:rPr>
        <w:t>01</w:t>
      </w:r>
      <w:r w:rsidRPr="00125644">
        <w:rPr>
          <w:rFonts w:ascii="Times New Roman" w:hAnsi="Times New Roman" w:cs="Times New Roman"/>
          <w:sz w:val="28"/>
          <w:szCs w:val="28"/>
        </w:rPr>
        <w:t xml:space="preserve"> năm </w:t>
      </w:r>
      <w:r w:rsidR="00992EDE">
        <w:rPr>
          <w:rFonts w:ascii="Times New Roman" w:hAnsi="Times New Roman" w:cs="Times New Roman"/>
          <w:sz w:val="28"/>
          <w:szCs w:val="28"/>
        </w:rPr>
        <w:t>2026</w:t>
      </w:r>
      <w:r w:rsidR="00EB5929">
        <w:rPr>
          <w:rFonts w:ascii="Times New Roman" w:hAnsi="Times New Roman" w:cs="Times New Roman"/>
          <w:sz w:val="28"/>
          <w:szCs w:val="28"/>
        </w:rPr>
        <w:t>.</w:t>
      </w:r>
    </w:p>
    <w:p w14:paraId="2F587BBF" w14:textId="77777777" w:rsidR="00B8061D" w:rsidRPr="00125644" w:rsidRDefault="00B8061D" w:rsidP="006F5E99">
      <w:pPr>
        <w:spacing w:before="120" w:after="0" w:line="240" w:lineRule="auto"/>
        <w:ind w:firstLine="567"/>
        <w:jc w:val="both"/>
        <w:rPr>
          <w:rFonts w:ascii="Times New Roman" w:hAnsi="Times New Roman" w:cs="Times New Roman"/>
          <w:sz w:val="28"/>
          <w:szCs w:val="28"/>
        </w:rPr>
      </w:pPr>
      <w:r w:rsidRPr="00125644">
        <w:rPr>
          <w:rFonts w:ascii="Times New Roman" w:hAnsi="Times New Roman" w:cs="Times New Roman"/>
          <w:sz w:val="28"/>
          <w:szCs w:val="28"/>
        </w:rPr>
        <w:t>2. Luật Hoạt động giám sát của Quốc hội và Hội đồng nhân dân số 87/2015/QH13 hết hiệu lực từ ngày Luật này có hiệu lực thi hành.</w:t>
      </w:r>
    </w:p>
    <w:p w14:paraId="709025AD" w14:textId="435F348B" w:rsidR="00B8061D" w:rsidRPr="00125644" w:rsidRDefault="00B8061D" w:rsidP="006F5E99">
      <w:pPr>
        <w:spacing w:before="120" w:after="0" w:line="240" w:lineRule="auto"/>
        <w:ind w:firstLine="567"/>
        <w:jc w:val="both"/>
        <w:rPr>
          <w:rFonts w:ascii="Times New Roman" w:hAnsi="Times New Roman" w:cs="Times New Roman"/>
          <w:spacing w:val="2"/>
          <w:sz w:val="28"/>
          <w:szCs w:val="28"/>
        </w:rPr>
      </w:pPr>
      <w:r w:rsidRPr="00125644">
        <w:rPr>
          <w:rFonts w:ascii="Times New Roman" w:hAnsi="Times New Roman" w:cs="Times New Roman"/>
          <w:spacing w:val="2"/>
          <w:sz w:val="28"/>
          <w:szCs w:val="28"/>
        </w:rPr>
        <w:t xml:space="preserve">3. Ủy ban Thường vụ Quốc hội quy định chi tiết và hướng dẫn </w:t>
      </w:r>
      <w:r w:rsidR="008F687A" w:rsidRPr="00125644">
        <w:rPr>
          <w:rFonts w:ascii="Times New Roman" w:hAnsi="Times New Roman" w:cs="Times New Roman"/>
          <w:spacing w:val="2"/>
          <w:sz w:val="28"/>
          <w:szCs w:val="28"/>
        </w:rPr>
        <w:t>thi hành các quy định của</w:t>
      </w:r>
      <w:r w:rsidRPr="00125644">
        <w:rPr>
          <w:rFonts w:ascii="Times New Roman" w:hAnsi="Times New Roman" w:cs="Times New Roman"/>
          <w:spacing w:val="2"/>
          <w:sz w:val="28"/>
          <w:szCs w:val="28"/>
        </w:rPr>
        <w:t xml:space="preserve"> Luật này</w:t>
      </w:r>
      <w:r w:rsidR="008F687A" w:rsidRPr="00125644">
        <w:rPr>
          <w:rFonts w:ascii="Times New Roman" w:hAnsi="Times New Roman" w:cs="Times New Roman"/>
          <w:spacing w:val="2"/>
          <w:sz w:val="28"/>
          <w:szCs w:val="28"/>
        </w:rPr>
        <w:t xml:space="preserve"> về thẩm quyền, các hoạt động giám sát của </w:t>
      </w:r>
      <w:r w:rsidR="0093611E" w:rsidRPr="00125644">
        <w:rPr>
          <w:rFonts w:ascii="Times New Roman" w:hAnsi="Times New Roman" w:cs="Times New Roman"/>
          <w:spacing w:val="2"/>
          <w:sz w:val="28"/>
          <w:szCs w:val="28"/>
        </w:rPr>
        <w:t>Quốc hội, Hội đồng nhân dân</w:t>
      </w:r>
      <w:r w:rsidR="00180E89" w:rsidRPr="00125644">
        <w:rPr>
          <w:rFonts w:ascii="Times New Roman" w:hAnsi="Times New Roman" w:cs="Times New Roman"/>
          <w:spacing w:val="2"/>
          <w:sz w:val="28"/>
          <w:szCs w:val="28"/>
        </w:rPr>
        <w:t xml:space="preserve"> và quy định về bảo đảm hoạt động giám sát</w:t>
      </w:r>
      <w:r w:rsidRPr="00125644">
        <w:rPr>
          <w:rFonts w:ascii="Times New Roman" w:hAnsi="Times New Roman" w:cs="Times New Roman"/>
          <w:spacing w:val="2"/>
          <w:sz w:val="28"/>
          <w:szCs w:val="28"/>
        </w:rPr>
        <w:t>.</w:t>
      </w:r>
    </w:p>
    <w:tbl>
      <w:tblPr>
        <w:tblStyle w:val="TableGrid"/>
        <w:tblW w:w="961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862446" w:rsidRPr="00125644" w14:paraId="4AEB1D13" w14:textId="77777777" w:rsidTr="00380D5F">
        <w:trPr>
          <w:trHeight w:val="20"/>
        </w:trPr>
        <w:tc>
          <w:tcPr>
            <w:tcW w:w="9611" w:type="dxa"/>
          </w:tcPr>
          <w:p w14:paraId="563F068C" w14:textId="18362663" w:rsidR="00B8061D" w:rsidRPr="00125644" w:rsidRDefault="00A1203B" w:rsidP="006F5E99">
            <w:pPr>
              <w:widowControl w:val="0"/>
              <w:tabs>
                <w:tab w:val="left" w:pos="180"/>
                <w:tab w:val="left" w:pos="1080"/>
              </w:tabs>
              <w:spacing w:before="120"/>
              <w:ind w:left="330" w:firstLine="567"/>
              <w:jc w:val="both"/>
              <w:rPr>
                <w:rFonts w:ascii="Times New Roman" w:hAnsi="Times New Roman" w:cs="Times New Roman"/>
                <w:i/>
                <w:iCs/>
                <w:sz w:val="28"/>
                <w:szCs w:val="28"/>
                <w:lang w:val="pt-BR"/>
              </w:rPr>
            </w:pPr>
            <w:r w:rsidRPr="00125644">
              <w:rPr>
                <w:rFonts w:ascii="Times New Roman" w:hAnsi="Times New Roman" w:cs="Times New Roman"/>
                <w:i/>
                <w:noProof/>
                <w:sz w:val="28"/>
                <w:szCs w:val="28"/>
                <w:lang w:val="pt-BR"/>
              </w:rPr>
              <mc:AlternateContent>
                <mc:Choice Requires="wps">
                  <w:drawing>
                    <wp:anchor distT="0" distB="0" distL="114300" distR="114300" simplePos="0" relativeHeight="251661312" behindDoc="0" locked="0" layoutInCell="1" allowOverlap="1" wp14:anchorId="706B73B0" wp14:editId="4076293E">
                      <wp:simplePos x="0" y="0"/>
                      <wp:positionH relativeFrom="column">
                        <wp:posOffset>220345</wp:posOffset>
                      </wp:positionH>
                      <wp:positionV relativeFrom="paragraph">
                        <wp:posOffset>29210</wp:posOffset>
                      </wp:positionV>
                      <wp:extent cx="57626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AF58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5pt,2.3pt" to="471.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" strokecolor="black [3200]" strokeweight=".5pt">
                      <v:stroke joinstyle="miter"/>
                    </v:line>
                  </w:pict>
                </mc:Fallback>
              </mc:AlternateContent>
            </w:r>
            <w:r w:rsidR="00B8061D" w:rsidRPr="00125644">
              <w:rPr>
                <w:rFonts w:ascii="Times New Roman" w:hAnsi="Times New Roman" w:cs="Times New Roman"/>
                <w:i/>
                <w:sz w:val="28"/>
                <w:szCs w:val="28"/>
                <w:lang w:val="pt-BR"/>
              </w:rPr>
              <w:t>Luật này đã được Quốc hội nước Cộng hoà xã hội chủ nghĩa Việt Nam khóa XV, kỳ họp thứ 10 thông qua ngày ... tháng ... năm 2025.</w:t>
            </w:r>
          </w:p>
        </w:tc>
      </w:tr>
    </w:tbl>
    <w:tbl>
      <w:tblPr>
        <w:tblW w:w="9072" w:type="dxa"/>
        <w:tblLook w:val="04A0" w:firstRow="1" w:lastRow="0" w:firstColumn="1" w:lastColumn="0" w:noHBand="0" w:noVBand="1"/>
      </w:tblPr>
      <w:tblGrid>
        <w:gridCol w:w="3828"/>
        <w:gridCol w:w="5244"/>
      </w:tblGrid>
      <w:tr w:rsidR="00352541" w:rsidRPr="00862446" w14:paraId="5C5ED2F3" w14:textId="77777777" w:rsidTr="004C62D8">
        <w:tc>
          <w:tcPr>
            <w:tcW w:w="3828" w:type="dxa"/>
          </w:tcPr>
          <w:p w14:paraId="1AC1D8FF" w14:textId="77777777" w:rsidR="00D32969" w:rsidRPr="00125644" w:rsidRDefault="00D32969" w:rsidP="006F5E99">
            <w:pPr>
              <w:pStyle w:val="Heading4"/>
              <w:keepNext w:val="0"/>
              <w:spacing w:before="120" w:after="0"/>
              <w:rPr>
                <w:rFonts w:ascii="Times New Roman" w:hAnsi="Times New Roman"/>
                <w:color w:val="auto"/>
                <w:lang w:val="nb-NO"/>
              </w:rPr>
            </w:pPr>
          </w:p>
        </w:tc>
        <w:tc>
          <w:tcPr>
            <w:tcW w:w="5244" w:type="dxa"/>
          </w:tcPr>
          <w:p w14:paraId="569CCEAA" w14:textId="77777777" w:rsidR="00D32969" w:rsidRPr="00125644" w:rsidRDefault="00D32969" w:rsidP="006F5E99">
            <w:pPr>
              <w:pStyle w:val="Heading4"/>
              <w:keepNext w:val="0"/>
              <w:spacing w:before="120" w:after="0"/>
              <w:jc w:val="center"/>
              <w:rPr>
                <w:rFonts w:ascii="Times New Roman" w:hAnsi="Times New Roman"/>
                <w:color w:val="auto"/>
                <w:lang w:val="en-GB"/>
              </w:rPr>
            </w:pPr>
            <w:r w:rsidRPr="00125644">
              <w:rPr>
                <w:rFonts w:ascii="Times New Roman" w:hAnsi="Times New Roman"/>
                <w:color w:val="auto"/>
                <w:lang w:val="nb-NO"/>
              </w:rPr>
              <w:t>CHỦ TỊCH</w:t>
            </w:r>
          </w:p>
          <w:p w14:paraId="793651C2" w14:textId="33EB7D82" w:rsidR="00841BF6" w:rsidRPr="00125644" w:rsidRDefault="00841BF6" w:rsidP="006F5E99">
            <w:pPr>
              <w:spacing w:before="120" w:after="0" w:line="240" w:lineRule="auto"/>
              <w:jc w:val="center"/>
              <w:rPr>
                <w:rFonts w:ascii="Times New Roman" w:hAnsi="Times New Roman" w:cs="Times New Roman"/>
                <w:sz w:val="28"/>
                <w:szCs w:val="28"/>
                <w:lang w:val="pt-BR"/>
              </w:rPr>
            </w:pPr>
          </w:p>
          <w:p w14:paraId="6C3AABC8" w14:textId="1C22D765" w:rsidR="00841BF6" w:rsidRDefault="00841BF6" w:rsidP="006F5E99">
            <w:pPr>
              <w:spacing w:before="120" w:after="0" w:line="240" w:lineRule="auto"/>
              <w:jc w:val="center"/>
              <w:rPr>
                <w:rFonts w:ascii="Times New Roman" w:hAnsi="Times New Roman" w:cs="Times New Roman"/>
                <w:sz w:val="28"/>
                <w:szCs w:val="28"/>
                <w:lang w:val="pt-BR"/>
              </w:rPr>
            </w:pPr>
          </w:p>
          <w:p w14:paraId="7FADFBE1" w14:textId="77777777" w:rsidR="00FC3324" w:rsidRPr="00125644" w:rsidRDefault="00FC3324" w:rsidP="006F5E99">
            <w:pPr>
              <w:spacing w:before="120" w:after="0" w:line="240" w:lineRule="auto"/>
              <w:jc w:val="center"/>
              <w:rPr>
                <w:rFonts w:ascii="Times New Roman" w:hAnsi="Times New Roman" w:cs="Times New Roman"/>
                <w:sz w:val="28"/>
                <w:szCs w:val="28"/>
                <w:lang w:val="pt-BR"/>
              </w:rPr>
            </w:pPr>
          </w:p>
          <w:p w14:paraId="7E31ED05" w14:textId="77777777" w:rsidR="00D32969" w:rsidRPr="00862446" w:rsidRDefault="00D32969" w:rsidP="006F5E99">
            <w:pPr>
              <w:widowControl w:val="0"/>
              <w:spacing w:before="120" w:after="0" w:line="240" w:lineRule="auto"/>
              <w:jc w:val="center"/>
              <w:rPr>
                <w:rFonts w:ascii="Times New Roman" w:hAnsi="Times New Roman" w:cs="Times New Roman"/>
                <w:b/>
                <w:bCs/>
                <w:sz w:val="28"/>
                <w:szCs w:val="28"/>
                <w:lang w:val="nb-NO"/>
              </w:rPr>
            </w:pPr>
            <w:r w:rsidRPr="00125644">
              <w:rPr>
                <w:rFonts w:ascii="Times New Roman" w:hAnsi="Times New Roman" w:cs="Times New Roman"/>
                <w:b/>
                <w:bCs/>
                <w:sz w:val="28"/>
                <w:szCs w:val="28"/>
              </w:rPr>
              <w:t>Trần Thanh Mẫn</w:t>
            </w:r>
          </w:p>
        </w:tc>
      </w:tr>
    </w:tbl>
    <w:p w14:paraId="71AB904B" w14:textId="77777777" w:rsidR="00B3556C" w:rsidRPr="00862446" w:rsidRDefault="00B3556C" w:rsidP="00B3556C">
      <w:pPr>
        <w:spacing w:before="120" w:after="0" w:line="340" w:lineRule="exact"/>
        <w:ind w:firstLine="567"/>
        <w:jc w:val="both"/>
        <w:rPr>
          <w:rFonts w:ascii="Times New Roman" w:hAnsi="Times New Roman" w:cs="Times New Roman"/>
          <w:sz w:val="28"/>
          <w:szCs w:val="28"/>
        </w:rPr>
      </w:pPr>
    </w:p>
    <w:sectPr w:rsidR="00B3556C" w:rsidRPr="00862446" w:rsidSect="000A17F9">
      <w:footerReference w:type="default" r:id="rId6"/>
      <w:pgSz w:w="11906" w:h="16838" w:code="9"/>
      <w:pgMar w:top="1134" w:right="1134" w:bottom="1134" w:left="1701"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08EA" w14:textId="77777777" w:rsidR="00A977A5" w:rsidRDefault="00A977A5" w:rsidP="00395C27">
      <w:pPr>
        <w:spacing w:after="0" w:line="240" w:lineRule="auto"/>
      </w:pPr>
      <w:r>
        <w:separator/>
      </w:r>
    </w:p>
  </w:endnote>
  <w:endnote w:type="continuationSeparator" w:id="0">
    <w:p w14:paraId="610D5E2D" w14:textId="77777777" w:rsidR="00A977A5" w:rsidRDefault="00A977A5" w:rsidP="0039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59430"/>
      <w:docPartObj>
        <w:docPartGallery w:val="Page Numbers (Bottom of Page)"/>
        <w:docPartUnique/>
      </w:docPartObj>
    </w:sdtPr>
    <w:sdtEndPr>
      <w:rPr>
        <w:rFonts w:ascii="Times New Roman" w:hAnsi="Times New Roman" w:cs="Times New Roman"/>
        <w:noProof/>
        <w:sz w:val="28"/>
        <w:szCs w:val="28"/>
      </w:rPr>
    </w:sdtEndPr>
    <w:sdtContent>
      <w:p w14:paraId="77B5C40B" w14:textId="0653556A" w:rsidR="000A17F9" w:rsidRPr="000A17F9" w:rsidRDefault="000A17F9">
        <w:pPr>
          <w:pStyle w:val="Footer"/>
          <w:jc w:val="center"/>
          <w:rPr>
            <w:rFonts w:ascii="Times New Roman" w:hAnsi="Times New Roman" w:cs="Times New Roman"/>
            <w:sz w:val="28"/>
            <w:szCs w:val="28"/>
          </w:rPr>
        </w:pPr>
        <w:r w:rsidRPr="000A17F9">
          <w:rPr>
            <w:rFonts w:ascii="Times New Roman" w:hAnsi="Times New Roman" w:cs="Times New Roman"/>
            <w:sz w:val="28"/>
            <w:szCs w:val="28"/>
          </w:rPr>
          <w:fldChar w:fldCharType="begin"/>
        </w:r>
        <w:r w:rsidRPr="000A17F9">
          <w:rPr>
            <w:rFonts w:ascii="Times New Roman" w:hAnsi="Times New Roman" w:cs="Times New Roman"/>
            <w:sz w:val="28"/>
            <w:szCs w:val="28"/>
          </w:rPr>
          <w:instrText xml:space="preserve"> PAGE   \* MERGEFORMAT </w:instrText>
        </w:r>
        <w:r w:rsidRPr="000A17F9">
          <w:rPr>
            <w:rFonts w:ascii="Times New Roman" w:hAnsi="Times New Roman" w:cs="Times New Roman"/>
            <w:sz w:val="28"/>
            <w:szCs w:val="28"/>
          </w:rPr>
          <w:fldChar w:fldCharType="separate"/>
        </w:r>
        <w:r w:rsidRPr="000A17F9">
          <w:rPr>
            <w:rFonts w:ascii="Times New Roman" w:hAnsi="Times New Roman" w:cs="Times New Roman"/>
            <w:noProof/>
            <w:sz w:val="28"/>
            <w:szCs w:val="28"/>
          </w:rPr>
          <w:t>2</w:t>
        </w:r>
        <w:r w:rsidRPr="000A17F9">
          <w:rPr>
            <w:rFonts w:ascii="Times New Roman" w:hAnsi="Times New Roman" w:cs="Times New Roman"/>
            <w:noProof/>
            <w:sz w:val="28"/>
            <w:szCs w:val="28"/>
          </w:rPr>
          <w:fldChar w:fldCharType="end"/>
        </w:r>
      </w:p>
    </w:sdtContent>
  </w:sdt>
  <w:p w14:paraId="6C146267" w14:textId="77777777" w:rsidR="000A17F9" w:rsidRDefault="000A1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DC38" w14:textId="77777777" w:rsidR="00A977A5" w:rsidRDefault="00A977A5" w:rsidP="00395C27">
      <w:pPr>
        <w:spacing w:after="0" w:line="240" w:lineRule="auto"/>
      </w:pPr>
      <w:r>
        <w:separator/>
      </w:r>
    </w:p>
  </w:footnote>
  <w:footnote w:type="continuationSeparator" w:id="0">
    <w:p w14:paraId="60AB71A0" w14:textId="77777777" w:rsidR="00A977A5" w:rsidRDefault="00A977A5" w:rsidP="00395C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CB"/>
    <w:rsid w:val="0000004C"/>
    <w:rsid w:val="00001D9A"/>
    <w:rsid w:val="0000245F"/>
    <w:rsid w:val="00002900"/>
    <w:rsid w:val="000036D3"/>
    <w:rsid w:val="000069CC"/>
    <w:rsid w:val="00014343"/>
    <w:rsid w:val="00016BD2"/>
    <w:rsid w:val="00022735"/>
    <w:rsid w:val="00024789"/>
    <w:rsid w:val="00030599"/>
    <w:rsid w:val="00032321"/>
    <w:rsid w:val="000360EE"/>
    <w:rsid w:val="0003669C"/>
    <w:rsid w:val="00040C28"/>
    <w:rsid w:val="000530E5"/>
    <w:rsid w:val="000535B0"/>
    <w:rsid w:val="00063919"/>
    <w:rsid w:val="00063F00"/>
    <w:rsid w:val="00064483"/>
    <w:rsid w:val="00070DB1"/>
    <w:rsid w:val="00076183"/>
    <w:rsid w:val="000762A5"/>
    <w:rsid w:val="0008160D"/>
    <w:rsid w:val="0008588F"/>
    <w:rsid w:val="000863FF"/>
    <w:rsid w:val="000952DE"/>
    <w:rsid w:val="000A0FB7"/>
    <w:rsid w:val="000A17F9"/>
    <w:rsid w:val="000A5BDC"/>
    <w:rsid w:val="000A62E6"/>
    <w:rsid w:val="000A7286"/>
    <w:rsid w:val="000B0161"/>
    <w:rsid w:val="000C3A28"/>
    <w:rsid w:val="000C3E98"/>
    <w:rsid w:val="000D1A4F"/>
    <w:rsid w:val="000D1CA6"/>
    <w:rsid w:val="000D56A8"/>
    <w:rsid w:val="000E08BB"/>
    <w:rsid w:val="000E3D19"/>
    <w:rsid w:val="000E66AF"/>
    <w:rsid w:val="000F4DA7"/>
    <w:rsid w:val="000F639A"/>
    <w:rsid w:val="00101181"/>
    <w:rsid w:val="00104C9E"/>
    <w:rsid w:val="00106F6C"/>
    <w:rsid w:val="001106F3"/>
    <w:rsid w:val="00117159"/>
    <w:rsid w:val="00125644"/>
    <w:rsid w:val="00131113"/>
    <w:rsid w:val="0013398E"/>
    <w:rsid w:val="0013618E"/>
    <w:rsid w:val="00141418"/>
    <w:rsid w:val="00152A02"/>
    <w:rsid w:val="001579D5"/>
    <w:rsid w:val="00163F56"/>
    <w:rsid w:val="0017180F"/>
    <w:rsid w:val="00180E89"/>
    <w:rsid w:val="0018258C"/>
    <w:rsid w:val="00194AAB"/>
    <w:rsid w:val="001A1840"/>
    <w:rsid w:val="001A351F"/>
    <w:rsid w:val="001B4381"/>
    <w:rsid w:val="001B4740"/>
    <w:rsid w:val="001B5557"/>
    <w:rsid w:val="001C2780"/>
    <w:rsid w:val="001C4EC4"/>
    <w:rsid w:val="001D2523"/>
    <w:rsid w:val="001E05BB"/>
    <w:rsid w:val="001E07DC"/>
    <w:rsid w:val="001E07E9"/>
    <w:rsid w:val="001E31BE"/>
    <w:rsid w:val="001F4BA8"/>
    <w:rsid w:val="00200632"/>
    <w:rsid w:val="00200D9B"/>
    <w:rsid w:val="00210C1C"/>
    <w:rsid w:val="002141DB"/>
    <w:rsid w:val="002147BB"/>
    <w:rsid w:val="00215967"/>
    <w:rsid w:val="0023509D"/>
    <w:rsid w:val="0023749B"/>
    <w:rsid w:val="0024026A"/>
    <w:rsid w:val="0024096E"/>
    <w:rsid w:val="00240D34"/>
    <w:rsid w:val="00240D36"/>
    <w:rsid w:val="0025137C"/>
    <w:rsid w:val="00251742"/>
    <w:rsid w:val="002544D4"/>
    <w:rsid w:val="00254E51"/>
    <w:rsid w:val="0025787E"/>
    <w:rsid w:val="002603F1"/>
    <w:rsid w:val="0026049A"/>
    <w:rsid w:val="00260F2C"/>
    <w:rsid w:val="00261F9D"/>
    <w:rsid w:val="00264B32"/>
    <w:rsid w:val="00264CA8"/>
    <w:rsid w:val="002758A8"/>
    <w:rsid w:val="00276984"/>
    <w:rsid w:val="00276E4E"/>
    <w:rsid w:val="00277D74"/>
    <w:rsid w:val="00280B85"/>
    <w:rsid w:val="0028367C"/>
    <w:rsid w:val="0028579D"/>
    <w:rsid w:val="00290A21"/>
    <w:rsid w:val="00291428"/>
    <w:rsid w:val="00291F7E"/>
    <w:rsid w:val="00292F76"/>
    <w:rsid w:val="002A515D"/>
    <w:rsid w:val="002A52B9"/>
    <w:rsid w:val="002A59A8"/>
    <w:rsid w:val="002A7594"/>
    <w:rsid w:val="002A7FB3"/>
    <w:rsid w:val="002B7A63"/>
    <w:rsid w:val="002B7F9E"/>
    <w:rsid w:val="002C364D"/>
    <w:rsid w:val="002C6CE7"/>
    <w:rsid w:val="002D06F0"/>
    <w:rsid w:val="002D3732"/>
    <w:rsid w:val="002D58A1"/>
    <w:rsid w:val="002E246E"/>
    <w:rsid w:val="002F30BC"/>
    <w:rsid w:val="002F3FE3"/>
    <w:rsid w:val="002F4227"/>
    <w:rsid w:val="002F5F9A"/>
    <w:rsid w:val="003035D0"/>
    <w:rsid w:val="003066AF"/>
    <w:rsid w:val="0031043F"/>
    <w:rsid w:val="00310DB0"/>
    <w:rsid w:val="00312E31"/>
    <w:rsid w:val="003169A8"/>
    <w:rsid w:val="00322BA0"/>
    <w:rsid w:val="0033783A"/>
    <w:rsid w:val="00337880"/>
    <w:rsid w:val="003418EB"/>
    <w:rsid w:val="00352541"/>
    <w:rsid w:val="00353C8B"/>
    <w:rsid w:val="00356E6E"/>
    <w:rsid w:val="0035732E"/>
    <w:rsid w:val="00362F19"/>
    <w:rsid w:val="003652FE"/>
    <w:rsid w:val="00371198"/>
    <w:rsid w:val="00373716"/>
    <w:rsid w:val="00386FFA"/>
    <w:rsid w:val="00395C27"/>
    <w:rsid w:val="00396184"/>
    <w:rsid w:val="003A0CCD"/>
    <w:rsid w:val="003B097F"/>
    <w:rsid w:val="003B13A6"/>
    <w:rsid w:val="003B46A6"/>
    <w:rsid w:val="003C0BC6"/>
    <w:rsid w:val="003C756F"/>
    <w:rsid w:val="003D1DB6"/>
    <w:rsid w:val="003D3A90"/>
    <w:rsid w:val="003D7285"/>
    <w:rsid w:val="003D7622"/>
    <w:rsid w:val="003E02A7"/>
    <w:rsid w:val="003E23C9"/>
    <w:rsid w:val="003E54A0"/>
    <w:rsid w:val="003F0BA2"/>
    <w:rsid w:val="003F4296"/>
    <w:rsid w:val="003F4D53"/>
    <w:rsid w:val="003F5824"/>
    <w:rsid w:val="003F713A"/>
    <w:rsid w:val="0040063A"/>
    <w:rsid w:val="00401F5B"/>
    <w:rsid w:val="00402F08"/>
    <w:rsid w:val="0041062D"/>
    <w:rsid w:val="00410DED"/>
    <w:rsid w:val="004119A6"/>
    <w:rsid w:val="00411B19"/>
    <w:rsid w:val="004144D0"/>
    <w:rsid w:val="004200B2"/>
    <w:rsid w:val="004236BF"/>
    <w:rsid w:val="00425CBB"/>
    <w:rsid w:val="0042740B"/>
    <w:rsid w:val="00434BA3"/>
    <w:rsid w:val="00435F97"/>
    <w:rsid w:val="004440A1"/>
    <w:rsid w:val="004453E6"/>
    <w:rsid w:val="004523CB"/>
    <w:rsid w:val="0045242D"/>
    <w:rsid w:val="00462E5D"/>
    <w:rsid w:val="004671A5"/>
    <w:rsid w:val="00474196"/>
    <w:rsid w:val="00475B19"/>
    <w:rsid w:val="00476553"/>
    <w:rsid w:val="00486DAC"/>
    <w:rsid w:val="00491859"/>
    <w:rsid w:val="00492DE0"/>
    <w:rsid w:val="00493B41"/>
    <w:rsid w:val="00494A34"/>
    <w:rsid w:val="004951F2"/>
    <w:rsid w:val="004970DD"/>
    <w:rsid w:val="004A0F84"/>
    <w:rsid w:val="004A76F2"/>
    <w:rsid w:val="004B4A22"/>
    <w:rsid w:val="004C03BA"/>
    <w:rsid w:val="004C5AF9"/>
    <w:rsid w:val="004C62D8"/>
    <w:rsid w:val="004D505F"/>
    <w:rsid w:val="004D5F6C"/>
    <w:rsid w:val="004D64B6"/>
    <w:rsid w:val="004D76F8"/>
    <w:rsid w:val="004E3451"/>
    <w:rsid w:val="004F1405"/>
    <w:rsid w:val="004F259E"/>
    <w:rsid w:val="004F3626"/>
    <w:rsid w:val="00501C27"/>
    <w:rsid w:val="00503872"/>
    <w:rsid w:val="00517B9C"/>
    <w:rsid w:val="005214C7"/>
    <w:rsid w:val="0052384D"/>
    <w:rsid w:val="00523A77"/>
    <w:rsid w:val="00524738"/>
    <w:rsid w:val="0052601D"/>
    <w:rsid w:val="00526151"/>
    <w:rsid w:val="0052682E"/>
    <w:rsid w:val="005379E5"/>
    <w:rsid w:val="005414CC"/>
    <w:rsid w:val="005445BB"/>
    <w:rsid w:val="0054567F"/>
    <w:rsid w:val="00547C20"/>
    <w:rsid w:val="00551B0F"/>
    <w:rsid w:val="005525C4"/>
    <w:rsid w:val="005612B9"/>
    <w:rsid w:val="00562971"/>
    <w:rsid w:val="00571CE1"/>
    <w:rsid w:val="005740F8"/>
    <w:rsid w:val="00576AE2"/>
    <w:rsid w:val="00577752"/>
    <w:rsid w:val="0058087C"/>
    <w:rsid w:val="00584D87"/>
    <w:rsid w:val="0058547A"/>
    <w:rsid w:val="00597C27"/>
    <w:rsid w:val="005A1053"/>
    <w:rsid w:val="005A1E70"/>
    <w:rsid w:val="005A2C68"/>
    <w:rsid w:val="005A52BA"/>
    <w:rsid w:val="005B0832"/>
    <w:rsid w:val="005B66EC"/>
    <w:rsid w:val="005B7725"/>
    <w:rsid w:val="005C14C0"/>
    <w:rsid w:val="005C34B5"/>
    <w:rsid w:val="005C4074"/>
    <w:rsid w:val="005C5042"/>
    <w:rsid w:val="005C701A"/>
    <w:rsid w:val="005C70E6"/>
    <w:rsid w:val="005D1CC6"/>
    <w:rsid w:val="005D5C60"/>
    <w:rsid w:val="005E33C2"/>
    <w:rsid w:val="005E5C2E"/>
    <w:rsid w:val="0060127F"/>
    <w:rsid w:val="00607183"/>
    <w:rsid w:val="00607E1C"/>
    <w:rsid w:val="00622661"/>
    <w:rsid w:val="006227A0"/>
    <w:rsid w:val="00624318"/>
    <w:rsid w:val="006272A8"/>
    <w:rsid w:val="00630CD6"/>
    <w:rsid w:val="006327C7"/>
    <w:rsid w:val="00632A3F"/>
    <w:rsid w:val="00634D53"/>
    <w:rsid w:val="00636670"/>
    <w:rsid w:val="00640FFB"/>
    <w:rsid w:val="00642F18"/>
    <w:rsid w:val="00644F1C"/>
    <w:rsid w:val="006517C8"/>
    <w:rsid w:val="0065199A"/>
    <w:rsid w:val="006533F5"/>
    <w:rsid w:val="00655BC8"/>
    <w:rsid w:val="006609BE"/>
    <w:rsid w:val="00663A2F"/>
    <w:rsid w:val="006652E9"/>
    <w:rsid w:val="00670385"/>
    <w:rsid w:val="00674274"/>
    <w:rsid w:val="00674DD0"/>
    <w:rsid w:val="0067646F"/>
    <w:rsid w:val="00690F08"/>
    <w:rsid w:val="00693A5E"/>
    <w:rsid w:val="00695B25"/>
    <w:rsid w:val="006A2A70"/>
    <w:rsid w:val="006A34D1"/>
    <w:rsid w:val="006A3C56"/>
    <w:rsid w:val="006B2EFF"/>
    <w:rsid w:val="006C1130"/>
    <w:rsid w:val="006C3FDC"/>
    <w:rsid w:val="006D07E1"/>
    <w:rsid w:val="006D0BB1"/>
    <w:rsid w:val="006D1C2B"/>
    <w:rsid w:val="006D78C3"/>
    <w:rsid w:val="006E15A0"/>
    <w:rsid w:val="006E5FAF"/>
    <w:rsid w:val="006F4DC2"/>
    <w:rsid w:val="006F59CB"/>
    <w:rsid w:val="006F5E99"/>
    <w:rsid w:val="0071756F"/>
    <w:rsid w:val="00721886"/>
    <w:rsid w:val="00726953"/>
    <w:rsid w:val="007319F9"/>
    <w:rsid w:val="00732ACA"/>
    <w:rsid w:val="00734A2C"/>
    <w:rsid w:val="00745B54"/>
    <w:rsid w:val="00746206"/>
    <w:rsid w:val="00746909"/>
    <w:rsid w:val="00752D6B"/>
    <w:rsid w:val="00753BD6"/>
    <w:rsid w:val="00754ECA"/>
    <w:rsid w:val="00756ADD"/>
    <w:rsid w:val="00756ED2"/>
    <w:rsid w:val="007627F7"/>
    <w:rsid w:val="00762BB9"/>
    <w:rsid w:val="00762EBA"/>
    <w:rsid w:val="00772287"/>
    <w:rsid w:val="0077713B"/>
    <w:rsid w:val="00781A96"/>
    <w:rsid w:val="00785DFB"/>
    <w:rsid w:val="007928C9"/>
    <w:rsid w:val="00792D19"/>
    <w:rsid w:val="00794A99"/>
    <w:rsid w:val="0079647C"/>
    <w:rsid w:val="007A3418"/>
    <w:rsid w:val="007B021B"/>
    <w:rsid w:val="007B11D6"/>
    <w:rsid w:val="007B4D96"/>
    <w:rsid w:val="007B588F"/>
    <w:rsid w:val="007C3576"/>
    <w:rsid w:val="007C5AE4"/>
    <w:rsid w:val="007C5C18"/>
    <w:rsid w:val="007C70CE"/>
    <w:rsid w:val="007D17D6"/>
    <w:rsid w:val="007D2B30"/>
    <w:rsid w:val="007D4ECB"/>
    <w:rsid w:val="007D63DA"/>
    <w:rsid w:val="007E0CFC"/>
    <w:rsid w:val="007E1E6F"/>
    <w:rsid w:val="007E366D"/>
    <w:rsid w:val="007E4607"/>
    <w:rsid w:val="007E5E6E"/>
    <w:rsid w:val="007F27B0"/>
    <w:rsid w:val="007F7BB8"/>
    <w:rsid w:val="00801244"/>
    <w:rsid w:val="00802A9E"/>
    <w:rsid w:val="008106E2"/>
    <w:rsid w:val="00810A90"/>
    <w:rsid w:val="0081409C"/>
    <w:rsid w:val="008254E2"/>
    <w:rsid w:val="00833984"/>
    <w:rsid w:val="008348B2"/>
    <w:rsid w:val="00834AAF"/>
    <w:rsid w:val="0083706E"/>
    <w:rsid w:val="00840DAB"/>
    <w:rsid w:val="00841BF6"/>
    <w:rsid w:val="00844E99"/>
    <w:rsid w:val="00847597"/>
    <w:rsid w:val="00852620"/>
    <w:rsid w:val="00854EFE"/>
    <w:rsid w:val="00855CC7"/>
    <w:rsid w:val="00856F10"/>
    <w:rsid w:val="00862384"/>
    <w:rsid w:val="00862446"/>
    <w:rsid w:val="00865F02"/>
    <w:rsid w:val="0087670D"/>
    <w:rsid w:val="0088294C"/>
    <w:rsid w:val="00884F08"/>
    <w:rsid w:val="008B1F66"/>
    <w:rsid w:val="008B2358"/>
    <w:rsid w:val="008B767F"/>
    <w:rsid w:val="008C120A"/>
    <w:rsid w:val="008D1878"/>
    <w:rsid w:val="008D20F9"/>
    <w:rsid w:val="008D5732"/>
    <w:rsid w:val="008E188E"/>
    <w:rsid w:val="008E253B"/>
    <w:rsid w:val="008E2D0F"/>
    <w:rsid w:val="008E76F5"/>
    <w:rsid w:val="008F02F2"/>
    <w:rsid w:val="008F188D"/>
    <w:rsid w:val="008F687A"/>
    <w:rsid w:val="008F6DFA"/>
    <w:rsid w:val="009023F8"/>
    <w:rsid w:val="00904920"/>
    <w:rsid w:val="009075B0"/>
    <w:rsid w:val="00910AF8"/>
    <w:rsid w:val="009156CF"/>
    <w:rsid w:val="009216D9"/>
    <w:rsid w:val="00922695"/>
    <w:rsid w:val="00922C31"/>
    <w:rsid w:val="00923E5D"/>
    <w:rsid w:val="009257CF"/>
    <w:rsid w:val="0093050F"/>
    <w:rsid w:val="00933085"/>
    <w:rsid w:val="00933C65"/>
    <w:rsid w:val="00935716"/>
    <w:rsid w:val="0093611E"/>
    <w:rsid w:val="009371D8"/>
    <w:rsid w:val="0093725F"/>
    <w:rsid w:val="00942347"/>
    <w:rsid w:val="00942D65"/>
    <w:rsid w:val="00945823"/>
    <w:rsid w:val="009567B7"/>
    <w:rsid w:val="00957517"/>
    <w:rsid w:val="00970717"/>
    <w:rsid w:val="00975E7C"/>
    <w:rsid w:val="009811E0"/>
    <w:rsid w:val="009842FC"/>
    <w:rsid w:val="00984536"/>
    <w:rsid w:val="0098661E"/>
    <w:rsid w:val="0099007A"/>
    <w:rsid w:val="009909DF"/>
    <w:rsid w:val="00992EDE"/>
    <w:rsid w:val="009975F1"/>
    <w:rsid w:val="00997A6D"/>
    <w:rsid w:val="009A1B8E"/>
    <w:rsid w:val="009A3C84"/>
    <w:rsid w:val="009A5D0C"/>
    <w:rsid w:val="009A77C2"/>
    <w:rsid w:val="009B0E28"/>
    <w:rsid w:val="009B61BA"/>
    <w:rsid w:val="009C026A"/>
    <w:rsid w:val="009C0C0F"/>
    <w:rsid w:val="009C1CB1"/>
    <w:rsid w:val="009C385F"/>
    <w:rsid w:val="009C5ED5"/>
    <w:rsid w:val="009D4045"/>
    <w:rsid w:val="009D56A3"/>
    <w:rsid w:val="009E15E1"/>
    <w:rsid w:val="009E4513"/>
    <w:rsid w:val="009E6856"/>
    <w:rsid w:val="009F1866"/>
    <w:rsid w:val="009F68D1"/>
    <w:rsid w:val="009F733C"/>
    <w:rsid w:val="00A00164"/>
    <w:rsid w:val="00A042A2"/>
    <w:rsid w:val="00A0744A"/>
    <w:rsid w:val="00A10105"/>
    <w:rsid w:val="00A1030A"/>
    <w:rsid w:val="00A1203B"/>
    <w:rsid w:val="00A1526A"/>
    <w:rsid w:val="00A153C2"/>
    <w:rsid w:val="00A15B67"/>
    <w:rsid w:val="00A16350"/>
    <w:rsid w:val="00A17764"/>
    <w:rsid w:val="00A210AE"/>
    <w:rsid w:val="00A359CD"/>
    <w:rsid w:val="00A43B7A"/>
    <w:rsid w:val="00A548CC"/>
    <w:rsid w:val="00A55FF2"/>
    <w:rsid w:val="00A61236"/>
    <w:rsid w:val="00A61E20"/>
    <w:rsid w:val="00A700AE"/>
    <w:rsid w:val="00A74A66"/>
    <w:rsid w:val="00A75F0E"/>
    <w:rsid w:val="00A76866"/>
    <w:rsid w:val="00A81935"/>
    <w:rsid w:val="00A840C7"/>
    <w:rsid w:val="00A8423F"/>
    <w:rsid w:val="00A85A36"/>
    <w:rsid w:val="00A8689B"/>
    <w:rsid w:val="00A86FBD"/>
    <w:rsid w:val="00A90D4B"/>
    <w:rsid w:val="00A91D4B"/>
    <w:rsid w:val="00A93404"/>
    <w:rsid w:val="00A977A5"/>
    <w:rsid w:val="00A97FAA"/>
    <w:rsid w:val="00AA20EE"/>
    <w:rsid w:val="00AB0A55"/>
    <w:rsid w:val="00AB3771"/>
    <w:rsid w:val="00AB3A63"/>
    <w:rsid w:val="00AC52F6"/>
    <w:rsid w:val="00AC714E"/>
    <w:rsid w:val="00AD0D59"/>
    <w:rsid w:val="00AD29D4"/>
    <w:rsid w:val="00AE295F"/>
    <w:rsid w:val="00AE2CF5"/>
    <w:rsid w:val="00AE3393"/>
    <w:rsid w:val="00AE556C"/>
    <w:rsid w:val="00AE5D97"/>
    <w:rsid w:val="00AE60DD"/>
    <w:rsid w:val="00AE6324"/>
    <w:rsid w:val="00AE6DB9"/>
    <w:rsid w:val="00AE7431"/>
    <w:rsid w:val="00AF0A64"/>
    <w:rsid w:val="00AF2A06"/>
    <w:rsid w:val="00AF4C64"/>
    <w:rsid w:val="00AF6622"/>
    <w:rsid w:val="00AF7F61"/>
    <w:rsid w:val="00B01D54"/>
    <w:rsid w:val="00B04AF2"/>
    <w:rsid w:val="00B05257"/>
    <w:rsid w:val="00B10A59"/>
    <w:rsid w:val="00B17460"/>
    <w:rsid w:val="00B2091C"/>
    <w:rsid w:val="00B20D86"/>
    <w:rsid w:val="00B270C8"/>
    <w:rsid w:val="00B32297"/>
    <w:rsid w:val="00B33E9B"/>
    <w:rsid w:val="00B34678"/>
    <w:rsid w:val="00B346E0"/>
    <w:rsid w:val="00B3556C"/>
    <w:rsid w:val="00B4512C"/>
    <w:rsid w:val="00B51CAA"/>
    <w:rsid w:val="00B53F7B"/>
    <w:rsid w:val="00B56E47"/>
    <w:rsid w:val="00B57DBB"/>
    <w:rsid w:val="00B61CB0"/>
    <w:rsid w:val="00B63ADF"/>
    <w:rsid w:val="00B6405F"/>
    <w:rsid w:val="00B6481B"/>
    <w:rsid w:val="00B70725"/>
    <w:rsid w:val="00B71464"/>
    <w:rsid w:val="00B71DA9"/>
    <w:rsid w:val="00B729C2"/>
    <w:rsid w:val="00B72DAE"/>
    <w:rsid w:val="00B75F6B"/>
    <w:rsid w:val="00B77E76"/>
    <w:rsid w:val="00B8061D"/>
    <w:rsid w:val="00B8105E"/>
    <w:rsid w:val="00B8139C"/>
    <w:rsid w:val="00B8296C"/>
    <w:rsid w:val="00B82EF3"/>
    <w:rsid w:val="00B91E45"/>
    <w:rsid w:val="00B92802"/>
    <w:rsid w:val="00B93B36"/>
    <w:rsid w:val="00B965E1"/>
    <w:rsid w:val="00BA0D0D"/>
    <w:rsid w:val="00BA2D99"/>
    <w:rsid w:val="00BA3ED6"/>
    <w:rsid w:val="00BB5608"/>
    <w:rsid w:val="00BC06BE"/>
    <w:rsid w:val="00BC0DE1"/>
    <w:rsid w:val="00BC341D"/>
    <w:rsid w:val="00BC3DE8"/>
    <w:rsid w:val="00BD426A"/>
    <w:rsid w:val="00BD4EF1"/>
    <w:rsid w:val="00BE1AAB"/>
    <w:rsid w:val="00BE453A"/>
    <w:rsid w:val="00C0719C"/>
    <w:rsid w:val="00C07363"/>
    <w:rsid w:val="00C12AD1"/>
    <w:rsid w:val="00C12E77"/>
    <w:rsid w:val="00C216CD"/>
    <w:rsid w:val="00C26684"/>
    <w:rsid w:val="00C26A15"/>
    <w:rsid w:val="00C26B86"/>
    <w:rsid w:val="00C27684"/>
    <w:rsid w:val="00C3310F"/>
    <w:rsid w:val="00C36F37"/>
    <w:rsid w:val="00C44C3B"/>
    <w:rsid w:val="00C469FE"/>
    <w:rsid w:val="00C50CFB"/>
    <w:rsid w:val="00C532DA"/>
    <w:rsid w:val="00C56F1B"/>
    <w:rsid w:val="00C6146A"/>
    <w:rsid w:val="00C63A61"/>
    <w:rsid w:val="00C733C8"/>
    <w:rsid w:val="00C73FBB"/>
    <w:rsid w:val="00C755B6"/>
    <w:rsid w:val="00C75DAA"/>
    <w:rsid w:val="00C778E1"/>
    <w:rsid w:val="00C85E96"/>
    <w:rsid w:val="00C96A75"/>
    <w:rsid w:val="00C96ADF"/>
    <w:rsid w:val="00C970C7"/>
    <w:rsid w:val="00C97334"/>
    <w:rsid w:val="00C9764A"/>
    <w:rsid w:val="00CB3A37"/>
    <w:rsid w:val="00CB4FAE"/>
    <w:rsid w:val="00CB6FC8"/>
    <w:rsid w:val="00CC08C3"/>
    <w:rsid w:val="00CC4837"/>
    <w:rsid w:val="00CD1652"/>
    <w:rsid w:val="00CD6F6A"/>
    <w:rsid w:val="00CE480D"/>
    <w:rsid w:val="00CE4E47"/>
    <w:rsid w:val="00CF5B99"/>
    <w:rsid w:val="00CF7D25"/>
    <w:rsid w:val="00D05647"/>
    <w:rsid w:val="00D0751B"/>
    <w:rsid w:val="00D10349"/>
    <w:rsid w:val="00D1208E"/>
    <w:rsid w:val="00D15174"/>
    <w:rsid w:val="00D2022F"/>
    <w:rsid w:val="00D25C68"/>
    <w:rsid w:val="00D32969"/>
    <w:rsid w:val="00D36332"/>
    <w:rsid w:val="00D43C5C"/>
    <w:rsid w:val="00D541B4"/>
    <w:rsid w:val="00D543EC"/>
    <w:rsid w:val="00D5564B"/>
    <w:rsid w:val="00D558DA"/>
    <w:rsid w:val="00D5693A"/>
    <w:rsid w:val="00D56B0A"/>
    <w:rsid w:val="00D62A66"/>
    <w:rsid w:val="00D63B8A"/>
    <w:rsid w:val="00D6568D"/>
    <w:rsid w:val="00D67EF9"/>
    <w:rsid w:val="00D70723"/>
    <w:rsid w:val="00D77511"/>
    <w:rsid w:val="00D80410"/>
    <w:rsid w:val="00D94692"/>
    <w:rsid w:val="00D9545D"/>
    <w:rsid w:val="00D97113"/>
    <w:rsid w:val="00DA0A4A"/>
    <w:rsid w:val="00DA117B"/>
    <w:rsid w:val="00DA427C"/>
    <w:rsid w:val="00DA5DBC"/>
    <w:rsid w:val="00DA7DCA"/>
    <w:rsid w:val="00DC25D5"/>
    <w:rsid w:val="00DC3239"/>
    <w:rsid w:val="00DC7519"/>
    <w:rsid w:val="00DD31D6"/>
    <w:rsid w:val="00DD669F"/>
    <w:rsid w:val="00DD71F1"/>
    <w:rsid w:val="00DE699A"/>
    <w:rsid w:val="00DE6BFE"/>
    <w:rsid w:val="00DF3034"/>
    <w:rsid w:val="00E008B2"/>
    <w:rsid w:val="00E0090A"/>
    <w:rsid w:val="00E00C93"/>
    <w:rsid w:val="00E04CEC"/>
    <w:rsid w:val="00E06754"/>
    <w:rsid w:val="00E109C8"/>
    <w:rsid w:val="00E10B29"/>
    <w:rsid w:val="00E11397"/>
    <w:rsid w:val="00E1277E"/>
    <w:rsid w:val="00E13DCD"/>
    <w:rsid w:val="00E1792C"/>
    <w:rsid w:val="00E26A8F"/>
    <w:rsid w:val="00E33499"/>
    <w:rsid w:val="00E35F5C"/>
    <w:rsid w:val="00E43C91"/>
    <w:rsid w:val="00E455A3"/>
    <w:rsid w:val="00E45764"/>
    <w:rsid w:val="00E47693"/>
    <w:rsid w:val="00E53AE1"/>
    <w:rsid w:val="00E55618"/>
    <w:rsid w:val="00E55E77"/>
    <w:rsid w:val="00E56873"/>
    <w:rsid w:val="00E60DBA"/>
    <w:rsid w:val="00E6610E"/>
    <w:rsid w:val="00E75F65"/>
    <w:rsid w:val="00E803CE"/>
    <w:rsid w:val="00E804C7"/>
    <w:rsid w:val="00E80F67"/>
    <w:rsid w:val="00E83C98"/>
    <w:rsid w:val="00E861B0"/>
    <w:rsid w:val="00E91D76"/>
    <w:rsid w:val="00E96995"/>
    <w:rsid w:val="00EB07ED"/>
    <w:rsid w:val="00EB2636"/>
    <w:rsid w:val="00EB336C"/>
    <w:rsid w:val="00EB5929"/>
    <w:rsid w:val="00EB7591"/>
    <w:rsid w:val="00EC3930"/>
    <w:rsid w:val="00EC41F2"/>
    <w:rsid w:val="00ED0476"/>
    <w:rsid w:val="00ED25AC"/>
    <w:rsid w:val="00ED51E0"/>
    <w:rsid w:val="00EE3906"/>
    <w:rsid w:val="00EF0486"/>
    <w:rsid w:val="00F00A42"/>
    <w:rsid w:val="00F01E53"/>
    <w:rsid w:val="00F03BCD"/>
    <w:rsid w:val="00F04774"/>
    <w:rsid w:val="00F0498E"/>
    <w:rsid w:val="00F14790"/>
    <w:rsid w:val="00F24D64"/>
    <w:rsid w:val="00F25EA4"/>
    <w:rsid w:val="00F315D8"/>
    <w:rsid w:val="00F374A3"/>
    <w:rsid w:val="00F429D8"/>
    <w:rsid w:val="00F45E55"/>
    <w:rsid w:val="00F50F41"/>
    <w:rsid w:val="00F53808"/>
    <w:rsid w:val="00F61897"/>
    <w:rsid w:val="00F6209F"/>
    <w:rsid w:val="00F663D3"/>
    <w:rsid w:val="00F71B90"/>
    <w:rsid w:val="00F7242B"/>
    <w:rsid w:val="00F7292B"/>
    <w:rsid w:val="00F76D33"/>
    <w:rsid w:val="00F806BF"/>
    <w:rsid w:val="00F8499D"/>
    <w:rsid w:val="00F84A5C"/>
    <w:rsid w:val="00F84F96"/>
    <w:rsid w:val="00F8693A"/>
    <w:rsid w:val="00F87CFF"/>
    <w:rsid w:val="00F931C3"/>
    <w:rsid w:val="00F93222"/>
    <w:rsid w:val="00F951E6"/>
    <w:rsid w:val="00F952EF"/>
    <w:rsid w:val="00F96D91"/>
    <w:rsid w:val="00FA154A"/>
    <w:rsid w:val="00FA4BDD"/>
    <w:rsid w:val="00FB2F0F"/>
    <w:rsid w:val="00FC3324"/>
    <w:rsid w:val="00FC39A5"/>
    <w:rsid w:val="00FC5C82"/>
    <w:rsid w:val="00FD49A0"/>
    <w:rsid w:val="00FE4095"/>
    <w:rsid w:val="00FE5274"/>
    <w:rsid w:val="00FE6236"/>
    <w:rsid w:val="00FF0305"/>
    <w:rsid w:val="00FF5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1BF1"/>
  <w15:chartTrackingRefBased/>
  <w15:docId w15:val="{0887D236-DBED-4D14-BA09-BF8AA549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32969"/>
    <w:pPr>
      <w:keepNext/>
      <w:spacing w:before="240" w:after="60" w:line="240" w:lineRule="auto"/>
      <w:outlineLvl w:val="3"/>
    </w:pPr>
    <w:rPr>
      <w:rFonts w:ascii="Calibri" w:eastAsia="Times New Roman" w:hAnsi="Calibri" w:cs="Times New Roman"/>
      <w:b/>
      <w:b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3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5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C27"/>
  </w:style>
  <w:style w:type="paragraph" w:styleId="Footer">
    <w:name w:val="footer"/>
    <w:basedOn w:val="Normal"/>
    <w:link w:val="FooterChar"/>
    <w:uiPriority w:val="99"/>
    <w:unhideWhenUsed/>
    <w:rsid w:val="00395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C27"/>
  </w:style>
  <w:style w:type="character" w:customStyle="1" w:styleId="Heading4Char">
    <w:name w:val="Heading 4 Char"/>
    <w:basedOn w:val="DefaultParagraphFont"/>
    <w:link w:val="Heading4"/>
    <w:uiPriority w:val="9"/>
    <w:semiHidden/>
    <w:rsid w:val="00D32969"/>
    <w:rPr>
      <w:rFonts w:ascii="Calibri" w:eastAsia="Times New Roman" w:hAnsi="Calibri" w:cs="Times New Roman"/>
      <w:b/>
      <w:bCs/>
      <w:color w:val="000000"/>
      <w:sz w:val="28"/>
      <w:szCs w:val="28"/>
      <w:lang w:val="en-US"/>
    </w:rPr>
  </w:style>
  <w:style w:type="paragraph" w:customStyle="1" w:styleId="1dieu-noidung">
    <w:name w:val="1. dieu -  noi dung"/>
    <w:basedOn w:val="Normal"/>
    <w:next w:val="Normal"/>
    <w:link w:val="1dieu-noidungChar"/>
    <w:rsid w:val="004E3451"/>
    <w:pPr>
      <w:spacing w:before="120" w:after="120" w:line="240" w:lineRule="auto"/>
      <w:ind w:firstLine="567"/>
      <w:jc w:val="both"/>
    </w:pPr>
    <w:rPr>
      <w:rFonts w:ascii="Times New Roman" w:eastAsia="Batang" w:hAnsi="Times New Roman" w:cs="Times New Roman"/>
      <w:sz w:val="28"/>
      <w:szCs w:val="28"/>
      <w:lang w:val="x-none" w:eastAsia="fr-FR"/>
    </w:rPr>
  </w:style>
  <w:style w:type="character" w:customStyle="1" w:styleId="1dieu-noidungChar">
    <w:name w:val="1. dieu -  noi dung Char"/>
    <w:link w:val="1dieu-noidung"/>
    <w:rsid w:val="004E3451"/>
    <w:rPr>
      <w:rFonts w:ascii="Times New Roman" w:eastAsia="Batang" w:hAnsi="Times New Roman" w:cs="Times New Roman"/>
      <w:sz w:val="28"/>
      <w:szCs w:val="28"/>
      <w:lang w:val="x-none" w:eastAsia="fr-FR"/>
    </w:rPr>
  </w:style>
  <w:style w:type="paragraph" w:styleId="ListParagraph">
    <w:name w:val="List Paragraph"/>
    <w:basedOn w:val="Normal"/>
    <w:uiPriority w:val="34"/>
    <w:qFormat/>
    <w:rsid w:val="00526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9774</Words>
  <Characters>55712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Bao Anh</dc:creator>
  <cp:keywords/>
  <dc:description/>
  <cp:lastModifiedBy>Bui Thu Trang</cp:lastModifiedBy>
  <cp:revision>2</cp:revision>
  <cp:lastPrinted>2025-08-18T01:51:00Z</cp:lastPrinted>
  <dcterms:created xsi:type="dcterms:W3CDTF">2025-08-20T08:48:00Z</dcterms:created>
  <dcterms:modified xsi:type="dcterms:W3CDTF">2025-08-20T08:48:00Z</dcterms:modified>
</cp:coreProperties>
</file>